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A1DDF" w14:textId="77777777" w:rsidR="00955395" w:rsidRDefault="00467C10" w:rsidP="00640F31">
      <w:pPr>
        <w:jc w:val="center"/>
      </w:pPr>
      <w:bookmarkStart w:id="0" w:name="_GoBack"/>
      <w:r>
        <w:rPr>
          <w:noProof/>
        </w:rPr>
        <w:drawing>
          <wp:inline distT="0" distB="0" distL="0" distR="0" wp14:anchorId="228EC8FA" wp14:editId="5AC0F391">
            <wp:extent cx="3696020" cy="104173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G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4609" cy="1052608"/>
                    </a:xfrm>
                    <a:prstGeom prst="rect">
                      <a:avLst/>
                    </a:prstGeom>
                  </pic:spPr>
                </pic:pic>
              </a:graphicData>
            </a:graphic>
          </wp:inline>
        </w:drawing>
      </w:r>
      <w:bookmarkEnd w:id="0"/>
    </w:p>
    <w:p w14:paraId="7D48B798" w14:textId="7B126CF3" w:rsidR="00467C10" w:rsidRPr="00467C10" w:rsidRDefault="00467C10" w:rsidP="00467C10">
      <w:pPr>
        <w:pStyle w:val="Heading5"/>
      </w:pPr>
      <w:r w:rsidRPr="00467C10">
        <w:t xml:space="preserve">GE-AD-07a </w:t>
      </w:r>
      <w:r w:rsidR="001F5777">
        <w:t xml:space="preserve">Reporting Potential Breach of Code of Conduct </w:t>
      </w:r>
    </w:p>
    <w:p w14:paraId="69B83C46" w14:textId="77777777" w:rsidR="00467C10" w:rsidRDefault="00467C10">
      <w:r>
        <w:t xml:space="preserve"> </w:t>
      </w:r>
    </w:p>
    <w:tbl>
      <w:tblPr>
        <w:tblStyle w:val="TableGrid"/>
        <w:tblW w:w="0" w:type="auto"/>
        <w:tblLook w:val="04A0" w:firstRow="1" w:lastRow="0" w:firstColumn="1" w:lastColumn="0" w:noHBand="0" w:noVBand="1"/>
      </w:tblPr>
      <w:tblGrid>
        <w:gridCol w:w="2972"/>
        <w:gridCol w:w="5954"/>
      </w:tblGrid>
      <w:tr w:rsidR="00467C10" w:rsidRPr="00467C10" w14:paraId="0983A0FA" w14:textId="77777777" w:rsidTr="00467C10">
        <w:tc>
          <w:tcPr>
            <w:tcW w:w="2972" w:type="dxa"/>
          </w:tcPr>
          <w:p w14:paraId="5BED4596" w14:textId="77777777" w:rsidR="00467C10" w:rsidRPr="004D2207" w:rsidRDefault="00394C67" w:rsidP="009175AD">
            <w:pPr>
              <w:rPr>
                <w:b/>
                <w:bCs/>
              </w:rPr>
            </w:pPr>
            <w:r w:rsidRPr="004D2207">
              <w:rPr>
                <w:b/>
                <w:bCs/>
              </w:rPr>
              <w:t>Items</w:t>
            </w:r>
          </w:p>
        </w:tc>
        <w:tc>
          <w:tcPr>
            <w:tcW w:w="5954" w:type="dxa"/>
          </w:tcPr>
          <w:p w14:paraId="38936482" w14:textId="2472FC82" w:rsidR="00467C10" w:rsidRPr="004D2207" w:rsidRDefault="007C51D2" w:rsidP="009175AD">
            <w:pPr>
              <w:rPr>
                <w:b/>
                <w:bCs/>
              </w:rPr>
            </w:pPr>
            <w:r w:rsidRPr="004D2207">
              <w:rPr>
                <w:b/>
                <w:bCs/>
              </w:rPr>
              <w:t>Details</w:t>
            </w:r>
          </w:p>
        </w:tc>
      </w:tr>
      <w:tr w:rsidR="00743257" w:rsidRPr="00467C10" w14:paraId="22A5FB09" w14:textId="77777777" w:rsidTr="00467C10">
        <w:tc>
          <w:tcPr>
            <w:tcW w:w="2972" w:type="dxa"/>
          </w:tcPr>
          <w:p w14:paraId="19C350D1" w14:textId="6308D3BC" w:rsidR="00743257" w:rsidRDefault="007C51D2" w:rsidP="00743257">
            <w:r w:rsidRPr="00467C10">
              <w:t>Date of the event</w:t>
            </w:r>
          </w:p>
        </w:tc>
        <w:tc>
          <w:tcPr>
            <w:tcW w:w="5954" w:type="dxa"/>
          </w:tcPr>
          <w:p w14:paraId="75002C07" w14:textId="77777777" w:rsidR="00743257" w:rsidRDefault="00743257" w:rsidP="009175AD"/>
        </w:tc>
      </w:tr>
      <w:tr w:rsidR="00467C10" w:rsidRPr="00467C10" w14:paraId="10D6278C" w14:textId="77777777" w:rsidTr="00467C10">
        <w:tc>
          <w:tcPr>
            <w:tcW w:w="2972" w:type="dxa"/>
          </w:tcPr>
          <w:p w14:paraId="0F367DF4" w14:textId="46328637" w:rsidR="00467C10" w:rsidRPr="00467C10" w:rsidRDefault="00467C10" w:rsidP="00467C10">
            <w:r>
              <w:t>Name of party</w:t>
            </w:r>
            <w:r w:rsidR="001F5777">
              <w:t>/s</w:t>
            </w:r>
            <w:r>
              <w:t xml:space="preserve"> involved</w:t>
            </w:r>
          </w:p>
        </w:tc>
        <w:tc>
          <w:tcPr>
            <w:tcW w:w="5954" w:type="dxa"/>
          </w:tcPr>
          <w:p w14:paraId="388AB6A2" w14:textId="77777777" w:rsidR="00467C10" w:rsidRDefault="00467C10" w:rsidP="009175AD"/>
          <w:p w14:paraId="3C8D3925" w14:textId="77777777" w:rsidR="00467C10" w:rsidRPr="00467C10" w:rsidRDefault="00467C10" w:rsidP="009175AD"/>
        </w:tc>
      </w:tr>
      <w:tr w:rsidR="00467C10" w:rsidRPr="00467C10" w14:paraId="45E7BACB" w14:textId="77777777" w:rsidTr="00467C10">
        <w:tc>
          <w:tcPr>
            <w:tcW w:w="2972" w:type="dxa"/>
          </w:tcPr>
          <w:p w14:paraId="02B7D6F1" w14:textId="1B53D03D" w:rsidR="00467C10" w:rsidRPr="00467C10" w:rsidRDefault="00467C10" w:rsidP="009175AD">
            <w:r>
              <w:t>Name of other</w:t>
            </w:r>
            <w:r w:rsidR="001F5777">
              <w:t>/</w:t>
            </w:r>
            <w:r>
              <w:t>s affected</w:t>
            </w:r>
          </w:p>
        </w:tc>
        <w:tc>
          <w:tcPr>
            <w:tcW w:w="5954" w:type="dxa"/>
          </w:tcPr>
          <w:p w14:paraId="61BD8E0D" w14:textId="77777777" w:rsidR="00467C10" w:rsidRDefault="00467C10" w:rsidP="009175AD"/>
          <w:p w14:paraId="3FFF72E6" w14:textId="77777777" w:rsidR="00467C10" w:rsidRPr="00467C10" w:rsidRDefault="00467C10" w:rsidP="009175AD"/>
        </w:tc>
      </w:tr>
      <w:tr w:rsidR="00467C10" w:rsidRPr="00467C10" w14:paraId="42B815A4" w14:textId="77777777" w:rsidTr="00467C10">
        <w:tc>
          <w:tcPr>
            <w:tcW w:w="2972" w:type="dxa"/>
          </w:tcPr>
          <w:p w14:paraId="02F68643" w14:textId="79687FFC" w:rsidR="00467C10" w:rsidRDefault="00467C10" w:rsidP="009175AD">
            <w:r w:rsidRPr="00467C10">
              <w:t>Details of the allegations</w:t>
            </w:r>
            <w:r w:rsidR="001F5777">
              <w:t>,</w:t>
            </w:r>
          </w:p>
          <w:p w14:paraId="468963E0" w14:textId="77777777" w:rsidR="00CE3080" w:rsidRPr="00467C10" w:rsidRDefault="00CE3080" w:rsidP="009175AD">
            <w:r>
              <w:t>Describe the details of the event/s</w:t>
            </w:r>
          </w:p>
        </w:tc>
        <w:tc>
          <w:tcPr>
            <w:tcW w:w="5954" w:type="dxa"/>
          </w:tcPr>
          <w:p w14:paraId="1FC95050" w14:textId="77777777" w:rsidR="00467C10" w:rsidRDefault="00467C10" w:rsidP="009175AD"/>
          <w:p w14:paraId="091ABF91" w14:textId="77777777" w:rsidR="00CE3080" w:rsidRDefault="00CE3080" w:rsidP="009175AD"/>
          <w:p w14:paraId="6233E17C" w14:textId="77777777" w:rsidR="00467C10" w:rsidRDefault="00467C10" w:rsidP="009175AD"/>
          <w:p w14:paraId="7B5E3AA5" w14:textId="77777777" w:rsidR="00467C10" w:rsidRDefault="00467C10" w:rsidP="009175AD"/>
          <w:p w14:paraId="68FCBBA8" w14:textId="77777777" w:rsidR="00467C10" w:rsidRPr="00467C10" w:rsidRDefault="00467C10" w:rsidP="009175AD"/>
        </w:tc>
      </w:tr>
      <w:tr w:rsidR="00467C10" w14:paraId="475B2000" w14:textId="77777777" w:rsidTr="00467C10">
        <w:tc>
          <w:tcPr>
            <w:tcW w:w="2972" w:type="dxa"/>
          </w:tcPr>
          <w:p w14:paraId="33A3AEF9" w14:textId="77777777" w:rsidR="00467C10" w:rsidRDefault="00467C10" w:rsidP="00CE3080">
            <w:r w:rsidRPr="00467C10">
              <w:t xml:space="preserve">The principle or code of </w:t>
            </w:r>
            <w:r>
              <w:t>r</w:t>
            </w:r>
            <w:r w:rsidRPr="00467C10">
              <w:t xml:space="preserve">esearch conduct that was breached </w:t>
            </w:r>
            <w:r w:rsidR="00CE3080">
              <w:t>(tick one that apply)</w:t>
            </w:r>
          </w:p>
          <w:p w14:paraId="21BB29FA" w14:textId="77777777" w:rsidR="00C26DA7" w:rsidRPr="00C26DA7" w:rsidRDefault="00C26DA7" w:rsidP="00C26DA7"/>
          <w:p w14:paraId="2FC85CA5" w14:textId="77777777" w:rsidR="00C26DA7" w:rsidRPr="00C26DA7" w:rsidRDefault="00C26DA7" w:rsidP="00C26DA7"/>
          <w:p w14:paraId="1BF71A56" w14:textId="77777777" w:rsidR="00C26DA7" w:rsidRPr="00C26DA7" w:rsidRDefault="00C26DA7" w:rsidP="00C26DA7"/>
          <w:p w14:paraId="0B0F73F2" w14:textId="77777777" w:rsidR="00C26DA7" w:rsidRPr="00C26DA7" w:rsidRDefault="00C26DA7" w:rsidP="00C26DA7"/>
          <w:p w14:paraId="27EAADB9" w14:textId="77777777" w:rsidR="00C26DA7" w:rsidRPr="00C26DA7" w:rsidRDefault="00C26DA7" w:rsidP="00C26DA7"/>
          <w:p w14:paraId="25F88F51" w14:textId="77777777" w:rsidR="00C26DA7" w:rsidRPr="00C26DA7" w:rsidRDefault="00C26DA7" w:rsidP="00C26DA7"/>
          <w:p w14:paraId="2724640A" w14:textId="77777777" w:rsidR="00C26DA7" w:rsidRPr="00C26DA7" w:rsidRDefault="00C26DA7" w:rsidP="00C26DA7"/>
          <w:p w14:paraId="4190BF11" w14:textId="77777777" w:rsidR="00C26DA7" w:rsidRPr="00C26DA7" w:rsidRDefault="00C26DA7" w:rsidP="00C26DA7"/>
          <w:p w14:paraId="10C5F7E3" w14:textId="77777777" w:rsidR="00C26DA7" w:rsidRPr="00C26DA7" w:rsidRDefault="00C26DA7" w:rsidP="00C26DA7"/>
          <w:p w14:paraId="089B7C84" w14:textId="77777777" w:rsidR="00C26DA7" w:rsidRPr="00C26DA7" w:rsidRDefault="00C26DA7" w:rsidP="00C26DA7"/>
          <w:p w14:paraId="599B4F52" w14:textId="77777777" w:rsidR="00C26DA7" w:rsidRPr="00C26DA7" w:rsidRDefault="00C26DA7" w:rsidP="00C26DA7"/>
          <w:p w14:paraId="25325F5A" w14:textId="77777777" w:rsidR="00C26DA7" w:rsidRPr="00C26DA7" w:rsidRDefault="00C26DA7" w:rsidP="00C26DA7"/>
          <w:p w14:paraId="1C88EF1B" w14:textId="77777777" w:rsidR="00C26DA7" w:rsidRPr="00C26DA7" w:rsidRDefault="00C26DA7" w:rsidP="00C26DA7"/>
          <w:p w14:paraId="4182DDE5" w14:textId="77777777" w:rsidR="00C26DA7" w:rsidRPr="00C26DA7" w:rsidRDefault="00C26DA7" w:rsidP="00C26DA7"/>
          <w:p w14:paraId="68C9479D" w14:textId="77777777" w:rsidR="00C26DA7" w:rsidRPr="00C26DA7" w:rsidRDefault="00C26DA7" w:rsidP="00C26DA7"/>
          <w:p w14:paraId="3A858F18" w14:textId="77777777" w:rsidR="00C26DA7" w:rsidRDefault="00C26DA7" w:rsidP="00C26DA7"/>
          <w:p w14:paraId="1D8986DE" w14:textId="77777777" w:rsidR="00C26DA7" w:rsidRPr="00C26DA7" w:rsidRDefault="00C26DA7" w:rsidP="00C26DA7"/>
          <w:p w14:paraId="03290C85" w14:textId="77777777" w:rsidR="00C26DA7" w:rsidRPr="00C26DA7" w:rsidRDefault="00C26DA7" w:rsidP="00C26DA7"/>
          <w:p w14:paraId="0D6F0A7D" w14:textId="77777777" w:rsidR="00C26DA7" w:rsidRPr="00C26DA7" w:rsidRDefault="00C26DA7" w:rsidP="00C26DA7"/>
          <w:p w14:paraId="1EB4ECA9" w14:textId="77777777" w:rsidR="00C26DA7" w:rsidRPr="00C26DA7" w:rsidRDefault="00C26DA7" w:rsidP="00C26DA7"/>
          <w:p w14:paraId="63EE7FD9" w14:textId="77777777" w:rsidR="00C26DA7" w:rsidRPr="00C26DA7" w:rsidRDefault="00C26DA7" w:rsidP="00C26DA7"/>
          <w:p w14:paraId="042417EF" w14:textId="77777777" w:rsidR="00C26DA7" w:rsidRPr="00C26DA7" w:rsidRDefault="00C26DA7" w:rsidP="00C26DA7"/>
          <w:p w14:paraId="3BF7F1C9" w14:textId="77777777" w:rsidR="00C26DA7" w:rsidRDefault="00C26DA7" w:rsidP="00C26DA7"/>
          <w:p w14:paraId="4B9221D6" w14:textId="77777777" w:rsidR="00C26DA7" w:rsidRPr="00C26DA7" w:rsidRDefault="00C26DA7" w:rsidP="00C26DA7"/>
          <w:p w14:paraId="7C752D8A" w14:textId="77777777" w:rsidR="00C26DA7" w:rsidRPr="00C26DA7" w:rsidRDefault="00C26DA7" w:rsidP="00C26DA7"/>
          <w:p w14:paraId="4215CEFE" w14:textId="77777777" w:rsidR="00C26DA7" w:rsidRDefault="00C26DA7" w:rsidP="00C26DA7"/>
          <w:p w14:paraId="2B2306DA" w14:textId="3660FEA5" w:rsidR="00C26DA7" w:rsidRPr="00C26DA7" w:rsidRDefault="00C26DA7" w:rsidP="00C26DA7">
            <w:pPr>
              <w:ind w:firstLine="720"/>
            </w:pPr>
          </w:p>
        </w:tc>
        <w:tc>
          <w:tcPr>
            <w:tcW w:w="5954" w:type="dxa"/>
          </w:tcPr>
          <w:p w14:paraId="79CA9D9A" w14:textId="33BFDDFB" w:rsidR="00467C10" w:rsidRPr="00CE3080" w:rsidRDefault="00CE3080" w:rsidP="00467C10">
            <w:pPr>
              <w:pStyle w:val="Default"/>
              <w:spacing w:line="276" w:lineRule="auto"/>
              <w:rPr>
                <w:rFonts w:asciiTheme="minorHAnsi" w:hAnsiTheme="minorHAnsi"/>
                <w:b/>
                <w:bCs/>
                <w:color w:val="221E1F"/>
                <w:sz w:val="22"/>
                <w:szCs w:val="22"/>
              </w:rPr>
            </w:pPr>
            <w:r>
              <w:rPr>
                <w:b/>
                <w:bCs/>
                <w:color w:val="221E1F"/>
                <w:sz w:val="21"/>
                <w:szCs w:val="21"/>
              </w:rPr>
              <w:sym w:font="Wingdings 2" w:char="F0A3"/>
            </w:r>
            <w:r>
              <w:rPr>
                <w:b/>
                <w:bCs/>
                <w:color w:val="221E1F"/>
                <w:sz w:val="21"/>
                <w:szCs w:val="21"/>
              </w:rPr>
              <w:t xml:space="preserve"> </w:t>
            </w:r>
            <w:r w:rsidR="00467C10" w:rsidRPr="00CE3080">
              <w:rPr>
                <w:rFonts w:asciiTheme="minorHAnsi" w:hAnsiTheme="minorHAnsi"/>
                <w:b/>
                <w:bCs/>
                <w:color w:val="221E1F"/>
                <w:sz w:val="22"/>
                <w:szCs w:val="22"/>
              </w:rPr>
              <w:t>Not meeting research standards</w:t>
            </w:r>
          </w:p>
          <w:p w14:paraId="6D0D16ED" w14:textId="77777777" w:rsidR="00CE3080" w:rsidRPr="00CE3080" w:rsidRDefault="00CE3080" w:rsidP="00CE3080">
            <w:pPr>
              <w:pStyle w:val="ListParagraph"/>
              <w:numPr>
                <w:ilvl w:val="0"/>
                <w:numId w:val="13"/>
              </w:numPr>
              <w:autoSpaceDE w:val="0"/>
              <w:autoSpaceDN w:val="0"/>
              <w:adjustRightInd w:val="0"/>
              <w:spacing w:after="94"/>
              <w:rPr>
                <w:rFonts w:cs="ITC Garamond Std Lt"/>
                <w:color w:val="221E1F"/>
                <w:sz w:val="20"/>
                <w:szCs w:val="20"/>
              </w:rPr>
            </w:pPr>
            <w:r w:rsidRPr="00CE3080">
              <w:rPr>
                <w:rFonts w:cs="ITC Garamond Std Lt"/>
                <w:color w:val="221E1F"/>
                <w:sz w:val="20"/>
                <w:szCs w:val="20"/>
              </w:rPr>
              <w:t xml:space="preserve">Conducting research without ethics approval as required by the National Statement on Ethical Conduct in Human Research and the Australian Code for the Care and Use of Animals for Scientific Purposes </w:t>
            </w:r>
          </w:p>
          <w:p w14:paraId="2A357736" w14:textId="77777777" w:rsidR="00CE3080" w:rsidRPr="00CE3080" w:rsidRDefault="00CE3080" w:rsidP="00CE3080">
            <w:pPr>
              <w:pStyle w:val="ListParagraph"/>
              <w:numPr>
                <w:ilvl w:val="0"/>
                <w:numId w:val="13"/>
              </w:numPr>
              <w:autoSpaceDE w:val="0"/>
              <w:autoSpaceDN w:val="0"/>
              <w:adjustRightInd w:val="0"/>
              <w:spacing w:after="94"/>
              <w:rPr>
                <w:rFonts w:cs="ITC Garamond Std Lt"/>
                <w:color w:val="221E1F"/>
                <w:sz w:val="20"/>
                <w:szCs w:val="20"/>
              </w:rPr>
            </w:pPr>
            <w:r w:rsidRPr="00CE3080">
              <w:rPr>
                <w:rFonts w:cs="ITC Garamond Std Lt"/>
                <w:color w:val="221E1F"/>
                <w:sz w:val="20"/>
                <w:szCs w:val="20"/>
              </w:rPr>
              <w:t xml:space="preserve">Failing to conduct research as approved by an appropriate ethics review body </w:t>
            </w:r>
          </w:p>
          <w:p w14:paraId="602B28DC" w14:textId="77777777" w:rsidR="00CE3080" w:rsidRPr="00CE3080" w:rsidRDefault="00CE3080" w:rsidP="00CE3080">
            <w:pPr>
              <w:pStyle w:val="ListParagraph"/>
              <w:numPr>
                <w:ilvl w:val="0"/>
                <w:numId w:val="13"/>
              </w:numPr>
              <w:autoSpaceDE w:val="0"/>
              <w:autoSpaceDN w:val="0"/>
              <w:adjustRightInd w:val="0"/>
              <w:spacing w:after="94"/>
              <w:rPr>
                <w:rFonts w:cs="ITC Garamond Std Lt"/>
                <w:color w:val="221E1F"/>
                <w:sz w:val="20"/>
                <w:szCs w:val="20"/>
              </w:rPr>
            </w:pPr>
            <w:r w:rsidRPr="00CE3080">
              <w:rPr>
                <w:rFonts w:cs="ITC Garamond Std Lt"/>
                <w:color w:val="221E1F"/>
                <w:sz w:val="20"/>
                <w:szCs w:val="20"/>
              </w:rPr>
              <w:t xml:space="preserve">Conducting research without the requisite approvals, permits or licences </w:t>
            </w:r>
          </w:p>
          <w:p w14:paraId="72CB5C61" w14:textId="77777777" w:rsidR="00CE3080" w:rsidRPr="00CE3080" w:rsidRDefault="00CE3080" w:rsidP="00CE3080">
            <w:pPr>
              <w:pStyle w:val="ListParagraph"/>
              <w:numPr>
                <w:ilvl w:val="0"/>
                <w:numId w:val="13"/>
              </w:numPr>
              <w:autoSpaceDE w:val="0"/>
              <w:autoSpaceDN w:val="0"/>
              <w:adjustRightInd w:val="0"/>
              <w:spacing w:after="94"/>
              <w:rPr>
                <w:rFonts w:cs="ITC Garamond Std Lt"/>
                <w:color w:val="221E1F"/>
                <w:sz w:val="20"/>
                <w:szCs w:val="20"/>
              </w:rPr>
            </w:pPr>
            <w:r w:rsidRPr="00CE3080">
              <w:rPr>
                <w:rFonts w:cs="ITC Garamond Std Lt"/>
                <w:color w:val="221E1F"/>
                <w:sz w:val="20"/>
                <w:szCs w:val="20"/>
              </w:rPr>
              <w:t xml:space="preserve">Misuse of research funds </w:t>
            </w:r>
          </w:p>
          <w:p w14:paraId="7EA3FAFB" w14:textId="77777777" w:rsidR="00CE3080" w:rsidRPr="00CE3080" w:rsidRDefault="00CE3080" w:rsidP="00CE3080">
            <w:pPr>
              <w:pStyle w:val="ListParagraph"/>
              <w:numPr>
                <w:ilvl w:val="0"/>
                <w:numId w:val="13"/>
              </w:numPr>
              <w:autoSpaceDE w:val="0"/>
              <w:autoSpaceDN w:val="0"/>
              <w:adjustRightInd w:val="0"/>
              <w:rPr>
                <w:rFonts w:cs="ITC Garamond Std Lt"/>
                <w:color w:val="221E1F"/>
                <w:sz w:val="20"/>
                <w:szCs w:val="20"/>
              </w:rPr>
            </w:pPr>
            <w:r w:rsidRPr="00CE3080">
              <w:rPr>
                <w:rFonts w:cs="ITC Garamond Std Lt"/>
                <w:color w:val="221E1F"/>
                <w:sz w:val="20"/>
                <w:szCs w:val="20"/>
              </w:rPr>
              <w:t xml:space="preserve">Concealment or facilitation of breaches (or potential breaches) of the Code by others </w:t>
            </w:r>
          </w:p>
          <w:p w14:paraId="73E07839" w14:textId="77777777" w:rsidR="00467C10" w:rsidRPr="00CE3080" w:rsidRDefault="00467C10" w:rsidP="00467C10">
            <w:pPr>
              <w:pStyle w:val="Default"/>
              <w:spacing w:line="276" w:lineRule="auto"/>
              <w:rPr>
                <w:rFonts w:asciiTheme="minorHAnsi" w:hAnsiTheme="minorHAnsi"/>
                <w:sz w:val="22"/>
                <w:szCs w:val="22"/>
              </w:rPr>
            </w:pPr>
          </w:p>
          <w:p w14:paraId="05712B74" w14:textId="77777777" w:rsidR="00467C10" w:rsidRPr="00CE3080" w:rsidRDefault="00CE3080" w:rsidP="00467C10">
            <w:pPr>
              <w:pStyle w:val="Default"/>
              <w:spacing w:line="276" w:lineRule="auto"/>
              <w:rPr>
                <w:rFonts w:asciiTheme="minorHAnsi" w:hAnsiTheme="minorHAnsi"/>
                <w:b/>
                <w:bCs/>
                <w:color w:val="221E1F"/>
                <w:sz w:val="22"/>
                <w:szCs w:val="22"/>
              </w:rPr>
            </w:pPr>
            <w:r w:rsidRPr="00CE3080">
              <w:rPr>
                <w:rFonts w:asciiTheme="minorHAnsi" w:hAnsiTheme="minorHAnsi"/>
                <w:b/>
                <w:bCs/>
                <w:color w:val="221E1F"/>
                <w:sz w:val="22"/>
                <w:szCs w:val="22"/>
              </w:rPr>
              <w:sym w:font="Wingdings 2" w:char="F0A3"/>
            </w:r>
            <w:r w:rsidRPr="00CE3080">
              <w:rPr>
                <w:rFonts w:asciiTheme="minorHAnsi" w:hAnsiTheme="minorHAnsi"/>
                <w:b/>
                <w:bCs/>
                <w:color w:val="221E1F"/>
                <w:sz w:val="22"/>
                <w:szCs w:val="22"/>
              </w:rPr>
              <w:t xml:space="preserve"> </w:t>
            </w:r>
            <w:r w:rsidR="00467C10" w:rsidRPr="00CE3080">
              <w:rPr>
                <w:rFonts w:asciiTheme="minorHAnsi" w:hAnsiTheme="minorHAnsi"/>
                <w:b/>
                <w:bCs/>
                <w:color w:val="221E1F"/>
                <w:sz w:val="22"/>
                <w:szCs w:val="22"/>
              </w:rPr>
              <w:t>Fabrication, falsification, misrepresentation</w:t>
            </w:r>
          </w:p>
          <w:p w14:paraId="619CC7A5" w14:textId="77777777" w:rsidR="00CE3080" w:rsidRPr="00CE3080" w:rsidRDefault="00CE3080" w:rsidP="00CE3080">
            <w:pPr>
              <w:pStyle w:val="ListParagraph"/>
              <w:numPr>
                <w:ilvl w:val="0"/>
                <w:numId w:val="15"/>
              </w:numPr>
              <w:autoSpaceDE w:val="0"/>
              <w:autoSpaceDN w:val="0"/>
              <w:adjustRightInd w:val="0"/>
              <w:spacing w:after="94"/>
              <w:rPr>
                <w:rFonts w:cs="ITC Garamond Std Lt"/>
                <w:color w:val="221E1F"/>
                <w:sz w:val="20"/>
                <w:szCs w:val="20"/>
              </w:rPr>
            </w:pPr>
            <w:r w:rsidRPr="00CE3080">
              <w:rPr>
                <w:rFonts w:cs="ITC Garamond Std Lt"/>
                <w:color w:val="221E1F"/>
                <w:sz w:val="20"/>
                <w:szCs w:val="20"/>
              </w:rPr>
              <w:t xml:space="preserve">Fabrication of research data or source material </w:t>
            </w:r>
          </w:p>
          <w:p w14:paraId="56A40238" w14:textId="77777777" w:rsidR="00CE3080" w:rsidRPr="00CE3080" w:rsidRDefault="00CE3080" w:rsidP="00CE3080">
            <w:pPr>
              <w:pStyle w:val="ListParagraph"/>
              <w:numPr>
                <w:ilvl w:val="0"/>
                <w:numId w:val="15"/>
              </w:numPr>
              <w:autoSpaceDE w:val="0"/>
              <w:autoSpaceDN w:val="0"/>
              <w:adjustRightInd w:val="0"/>
              <w:spacing w:after="94"/>
              <w:rPr>
                <w:rFonts w:cs="ITC Garamond Std Lt"/>
                <w:color w:val="221E1F"/>
                <w:sz w:val="20"/>
                <w:szCs w:val="20"/>
              </w:rPr>
            </w:pPr>
            <w:r w:rsidRPr="00CE3080">
              <w:rPr>
                <w:rFonts w:cs="ITC Garamond Std Lt"/>
                <w:color w:val="221E1F"/>
                <w:sz w:val="20"/>
                <w:szCs w:val="20"/>
              </w:rPr>
              <w:t xml:space="preserve">Falsification of research data or source material </w:t>
            </w:r>
          </w:p>
          <w:p w14:paraId="6CF61328" w14:textId="77777777" w:rsidR="00CE3080" w:rsidRPr="00CE3080" w:rsidRDefault="00CE3080" w:rsidP="00CE3080">
            <w:pPr>
              <w:pStyle w:val="ListParagraph"/>
              <w:numPr>
                <w:ilvl w:val="0"/>
                <w:numId w:val="15"/>
              </w:numPr>
              <w:autoSpaceDE w:val="0"/>
              <w:autoSpaceDN w:val="0"/>
              <w:adjustRightInd w:val="0"/>
              <w:spacing w:after="94"/>
              <w:rPr>
                <w:rFonts w:cs="ITC Garamond Std Lt"/>
                <w:color w:val="221E1F"/>
                <w:sz w:val="20"/>
                <w:szCs w:val="20"/>
              </w:rPr>
            </w:pPr>
            <w:r w:rsidRPr="00CE3080">
              <w:rPr>
                <w:rFonts w:cs="ITC Garamond Std Lt"/>
                <w:color w:val="221E1F"/>
                <w:sz w:val="20"/>
                <w:szCs w:val="20"/>
              </w:rPr>
              <w:t xml:space="preserve">Misrepresentation of research data or source material </w:t>
            </w:r>
          </w:p>
          <w:p w14:paraId="3749C631" w14:textId="77777777" w:rsidR="00CE3080" w:rsidRPr="00CE3080" w:rsidRDefault="00CE3080" w:rsidP="00CE3080">
            <w:pPr>
              <w:pStyle w:val="ListParagraph"/>
              <w:numPr>
                <w:ilvl w:val="0"/>
                <w:numId w:val="15"/>
              </w:numPr>
              <w:autoSpaceDE w:val="0"/>
              <w:autoSpaceDN w:val="0"/>
              <w:adjustRightInd w:val="0"/>
              <w:rPr>
                <w:rFonts w:cs="ITC Garamond Std Lt"/>
                <w:color w:val="221E1F"/>
                <w:sz w:val="20"/>
                <w:szCs w:val="20"/>
              </w:rPr>
            </w:pPr>
            <w:r w:rsidRPr="00CE3080">
              <w:rPr>
                <w:rFonts w:cs="ITC Garamond Std Lt"/>
                <w:color w:val="221E1F"/>
                <w:sz w:val="20"/>
                <w:szCs w:val="20"/>
              </w:rPr>
              <w:t xml:space="preserve">Falsification and/or misrepresentation to obtain funding </w:t>
            </w:r>
          </w:p>
          <w:p w14:paraId="24450591" w14:textId="77777777" w:rsidR="00467C10" w:rsidRPr="00CE3080" w:rsidRDefault="00467C10" w:rsidP="00467C10">
            <w:pPr>
              <w:pStyle w:val="Default"/>
              <w:spacing w:line="276" w:lineRule="auto"/>
              <w:rPr>
                <w:rFonts w:asciiTheme="minorHAnsi" w:hAnsiTheme="minorHAnsi"/>
                <w:sz w:val="22"/>
                <w:szCs w:val="22"/>
              </w:rPr>
            </w:pPr>
          </w:p>
          <w:p w14:paraId="06F35542" w14:textId="77777777" w:rsidR="00467C10" w:rsidRPr="00CE3080" w:rsidRDefault="00CE3080" w:rsidP="00467C10">
            <w:pPr>
              <w:pStyle w:val="Default"/>
              <w:spacing w:line="276" w:lineRule="auto"/>
              <w:rPr>
                <w:rFonts w:asciiTheme="minorHAnsi" w:hAnsiTheme="minorHAnsi"/>
                <w:color w:val="221E1F"/>
                <w:sz w:val="22"/>
                <w:szCs w:val="22"/>
              </w:rPr>
            </w:pPr>
            <w:r w:rsidRPr="00CE3080">
              <w:rPr>
                <w:rFonts w:asciiTheme="minorHAnsi" w:hAnsiTheme="minorHAnsi"/>
                <w:b/>
                <w:bCs/>
                <w:color w:val="221E1F"/>
                <w:sz w:val="22"/>
                <w:szCs w:val="22"/>
              </w:rPr>
              <w:sym w:font="Wingdings 2" w:char="F0A3"/>
            </w:r>
            <w:r w:rsidRPr="00CE3080">
              <w:rPr>
                <w:rFonts w:asciiTheme="minorHAnsi" w:hAnsiTheme="minorHAnsi"/>
                <w:b/>
                <w:bCs/>
                <w:color w:val="221E1F"/>
                <w:sz w:val="22"/>
                <w:szCs w:val="22"/>
              </w:rPr>
              <w:t xml:space="preserve"> </w:t>
            </w:r>
            <w:r w:rsidR="00467C10" w:rsidRPr="00CE3080">
              <w:rPr>
                <w:rFonts w:asciiTheme="minorHAnsi" w:hAnsiTheme="minorHAnsi"/>
                <w:b/>
                <w:bCs/>
                <w:color w:val="221E1F"/>
                <w:sz w:val="22"/>
                <w:szCs w:val="22"/>
              </w:rPr>
              <w:t xml:space="preserve">Plagiarism </w:t>
            </w:r>
          </w:p>
          <w:p w14:paraId="401A86B0" w14:textId="77777777" w:rsidR="00CE3080" w:rsidRPr="00CE3080" w:rsidRDefault="00CE3080" w:rsidP="00CE3080">
            <w:pPr>
              <w:pStyle w:val="Default"/>
              <w:numPr>
                <w:ilvl w:val="0"/>
                <w:numId w:val="16"/>
              </w:numPr>
              <w:rPr>
                <w:rFonts w:asciiTheme="minorHAnsi" w:hAnsiTheme="minorHAnsi" w:cs="ITC Garamond Std Lt"/>
                <w:color w:val="221E1F"/>
                <w:sz w:val="20"/>
                <w:szCs w:val="20"/>
              </w:rPr>
            </w:pPr>
            <w:r w:rsidRPr="00CE3080">
              <w:rPr>
                <w:rFonts w:asciiTheme="minorHAnsi" w:hAnsiTheme="minorHAnsi" w:cs="ITC Garamond Std Lt"/>
                <w:color w:val="221E1F"/>
                <w:sz w:val="20"/>
                <w:szCs w:val="20"/>
              </w:rPr>
              <w:t xml:space="preserve">Plagiarism of someone else’s work, including theories, concepts, research data and source material </w:t>
            </w:r>
          </w:p>
          <w:p w14:paraId="54ADF33D" w14:textId="77777777" w:rsidR="00CE3080" w:rsidRPr="00CE3080" w:rsidRDefault="00CE3080" w:rsidP="00CE3080">
            <w:pPr>
              <w:pStyle w:val="ListParagraph"/>
              <w:numPr>
                <w:ilvl w:val="0"/>
                <w:numId w:val="16"/>
              </w:numPr>
              <w:autoSpaceDE w:val="0"/>
              <w:autoSpaceDN w:val="0"/>
              <w:adjustRightInd w:val="0"/>
              <w:rPr>
                <w:rFonts w:cs="ITC Garamond Std Lt"/>
                <w:color w:val="221E1F"/>
                <w:sz w:val="20"/>
                <w:szCs w:val="20"/>
              </w:rPr>
            </w:pPr>
            <w:r w:rsidRPr="00CE3080">
              <w:rPr>
                <w:rFonts w:cs="ITC Garamond Std Lt"/>
                <w:color w:val="221E1F"/>
                <w:sz w:val="20"/>
                <w:szCs w:val="20"/>
              </w:rPr>
              <w:t xml:space="preserve">Duplicate publication (also known as redundant or multiple publication, or self-plagiarism) without acknowledgment of the source </w:t>
            </w:r>
          </w:p>
          <w:p w14:paraId="30595B2E" w14:textId="77777777" w:rsidR="00467C10" w:rsidRPr="00CE3080" w:rsidRDefault="00467C10" w:rsidP="00467C10">
            <w:pPr>
              <w:pStyle w:val="Default"/>
              <w:spacing w:line="276" w:lineRule="auto"/>
              <w:rPr>
                <w:rFonts w:asciiTheme="minorHAnsi" w:hAnsiTheme="minorHAnsi"/>
                <w:color w:val="221E1F"/>
                <w:sz w:val="22"/>
                <w:szCs w:val="22"/>
              </w:rPr>
            </w:pPr>
          </w:p>
          <w:p w14:paraId="6F0BBC64" w14:textId="77777777" w:rsidR="00CE3080" w:rsidRPr="00CE3080" w:rsidRDefault="00CE3080" w:rsidP="00CE3080">
            <w:pPr>
              <w:pStyle w:val="Default"/>
              <w:rPr>
                <w:rFonts w:ascii="ITC Garamond Std Lt" w:hAnsi="ITC Garamond Std Lt" w:cs="ITC Garamond Std Lt"/>
              </w:rPr>
            </w:pPr>
            <w:r w:rsidRPr="00CE3080">
              <w:rPr>
                <w:rFonts w:asciiTheme="minorHAnsi" w:hAnsiTheme="minorHAnsi"/>
                <w:b/>
                <w:bCs/>
                <w:color w:val="221E1F"/>
                <w:sz w:val="22"/>
                <w:szCs w:val="22"/>
              </w:rPr>
              <w:sym w:font="Wingdings 2" w:char="F0A3"/>
            </w:r>
            <w:r w:rsidRPr="00CE3080">
              <w:rPr>
                <w:rFonts w:asciiTheme="minorHAnsi" w:hAnsiTheme="minorHAnsi"/>
                <w:b/>
                <w:bCs/>
                <w:color w:val="221E1F"/>
                <w:sz w:val="22"/>
                <w:szCs w:val="22"/>
              </w:rPr>
              <w:t xml:space="preserve"> </w:t>
            </w:r>
            <w:r w:rsidR="00467C10" w:rsidRPr="00CE3080">
              <w:rPr>
                <w:rFonts w:asciiTheme="minorHAnsi" w:hAnsiTheme="minorHAnsi"/>
                <w:b/>
                <w:bCs/>
                <w:color w:val="221E1F"/>
                <w:sz w:val="22"/>
                <w:szCs w:val="22"/>
              </w:rPr>
              <w:t xml:space="preserve">Research data management </w:t>
            </w:r>
          </w:p>
          <w:p w14:paraId="30472983" w14:textId="77777777" w:rsidR="00CE3080" w:rsidRPr="00CE3080" w:rsidRDefault="00CE3080" w:rsidP="00CE3080">
            <w:pPr>
              <w:pStyle w:val="ListParagraph"/>
              <w:numPr>
                <w:ilvl w:val="0"/>
                <w:numId w:val="10"/>
              </w:numPr>
              <w:autoSpaceDE w:val="0"/>
              <w:autoSpaceDN w:val="0"/>
              <w:adjustRightInd w:val="0"/>
              <w:spacing w:after="94"/>
              <w:rPr>
                <w:rFonts w:cs="ITC Garamond Std Lt"/>
                <w:color w:val="221E1F"/>
                <w:sz w:val="20"/>
                <w:szCs w:val="20"/>
              </w:rPr>
            </w:pPr>
            <w:r w:rsidRPr="00CE3080">
              <w:rPr>
                <w:rFonts w:cs="ITC Garamond Std Lt"/>
                <w:color w:val="221E1F"/>
                <w:sz w:val="20"/>
                <w:szCs w:val="20"/>
              </w:rPr>
              <w:t xml:space="preserve">Failure to appropriately maintain research records </w:t>
            </w:r>
          </w:p>
          <w:p w14:paraId="351050B2" w14:textId="77777777" w:rsidR="00CE3080" w:rsidRPr="00CE3080" w:rsidRDefault="00CE3080" w:rsidP="00CE3080">
            <w:pPr>
              <w:pStyle w:val="ListParagraph"/>
              <w:numPr>
                <w:ilvl w:val="0"/>
                <w:numId w:val="10"/>
              </w:numPr>
              <w:autoSpaceDE w:val="0"/>
              <w:autoSpaceDN w:val="0"/>
              <w:adjustRightInd w:val="0"/>
              <w:spacing w:after="94"/>
              <w:rPr>
                <w:rFonts w:cs="ITC Garamond Std Lt"/>
                <w:color w:val="221E1F"/>
                <w:sz w:val="20"/>
                <w:szCs w:val="20"/>
              </w:rPr>
            </w:pPr>
            <w:r w:rsidRPr="00CE3080">
              <w:rPr>
                <w:rFonts w:cs="ITC Garamond Std Lt"/>
                <w:color w:val="221E1F"/>
                <w:sz w:val="20"/>
                <w:szCs w:val="20"/>
              </w:rPr>
              <w:t xml:space="preserve">Inappropriate destruction of research records, research data and/or source material </w:t>
            </w:r>
          </w:p>
          <w:p w14:paraId="4DF488CA" w14:textId="77777777" w:rsidR="00CE3080" w:rsidRPr="00CE3080" w:rsidRDefault="00CE3080" w:rsidP="00CE3080">
            <w:pPr>
              <w:pStyle w:val="ListParagraph"/>
              <w:numPr>
                <w:ilvl w:val="0"/>
                <w:numId w:val="10"/>
              </w:numPr>
              <w:autoSpaceDE w:val="0"/>
              <w:autoSpaceDN w:val="0"/>
              <w:adjustRightInd w:val="0"/>
              <w:rPr>
                <w:rFonts w:cs="ITC Garamond Std Lt"/>
                <w:color w:val="221E1F"/>
                <w:sz w:val="20"/>
                <w:szCs w:val="20"/>
              </w:rPr>
            </w:pPr>
            <w:r w:rsidRPr="00CE3080">
              <w:rPr>
                <w:rFonts w:cs="ITC Garamond Std Lt"/>
                <w:color w:val="221E1F"/>
                <w:sz w:val="20"/>
                <w:szCs w:val="20"/>
              </w:rPr>
              <w:t xml:space="preserve">Inappropriate disclosure of, or access to, research records, research data and/or source material </w:t>
            </w:r>
          </w:p>
          <w:p w14:paraId="39309C34" w14:textId="77777777" w:rsidR="00467C10" w:rsidRPr="00CE3080" w:rsidRDefault="00467C10" w:rsidP="00467C10">
            <w:pPr>
              <w:spacing w:line="276" w:lineRule="auto"/>
            </w:pPr>
          </w:p>
          <w:p w14:paraId="18E5432C" w14:textId="77777777" w:rsidR="00CE3080" w:rsidRPr="00CE3080" w:rsidRDefault="00CE3080" w:rsidP="00CE3080">
            <w:pPr>
              <w:pStyle w:val="Default"/>
              <w:rPr>
                <w:rFonts w:ascii="ITC Garamond Std Lt" w:hAnsi="ITC Garamond Std Lt" w:cs="ITC Garamond Std Lt"/>
              </w:rPr>
            </w:pPr>
            <w:r w:rsidRPr="00CE3080">
              <w:rPr>
                <w:rFonts w:asciiTheme="minorHAnsi" w:hAnsiTheme="minorHAnsi"/>
                <w:b/>
                <w:bCs/>
                <w:color w:val="221E1F"/>
                <w:sz w:val="22"/>
                <w:szCs w:val="22"/>
              </w:rPr>
              <w:sym w:font="Wingdings 2" w:char="F0A3"/>
            </w:r>
            <w:r w:rsidRPr="00CE3080">
              <w:rPr>
                <w:rFonts w:asciiTheme="minorHAnsi" w:hAnsiTheme="minorHAnsi"/>
                <w:b/>
                <w:bCs/>
                <w:color w:val="221E1F"/>
                <w:sz w:val="22"/>
                <w:szCs w:val="22"/>
              </w:rPr>
              <w:t xml:space="preserve"> </w:t>
            </w:r>
            <w:r w:rsidR="00467C10" w:rsidRPr="00CE3080">
              <w:rPr>
                <w:rFonts w:asciiTheme="minorHAnsi" w:hAnsiTheme="minorHAnsi"/>
                <w:b/>
                <w:bCs/>
                <w:color w:val="221E1F"/>
                <w:sz w:val="22"/>
                <w:szCs w:val="22"/>
              </w:rPr>
              <w:t xml:space="preserve">Supervision </w:t>
            </w:r>
          </w:p>
          <w:p w14:paraId="2E4E9F04" w14:textId="77777777" w:rsidR="00CE3080" w:rsidRPr="00CE3080" w:rsidRDefault="00CE3080" w:rsidP="00CE3080">
            <w:pPr>
              <w:pStyle w:val="ListParagraph"/>
              <w:numPr>
                <w:ilvl w:val="0"/>
                <w:numId w:val="11"/>
              </w:numPr>
              <w:autoSpaceDE w:val="0"/>
              <w:autoSpaceDN w:val="0"/>
              <w:adjustRightInd w:val="0"/>
              <w:rPr>
                <w:rFonts w:cs="ITC Garamond Std Lt"/>
                <w:color w:val="221E1F"/>
                <w:sz w:val="20"/>
                <w:szCs w:val="20"/>
              </w:rPr>
            </w:pPr>
            <w:r w:rsidRPr="00CE3080">
              <w:rPr>
                <w:rFonts w:cs="ITC Garamond Std Lt"/>
                <w:color w:val="221E1F"/>
                <w:sz w:val="20"/>
                <w:szCs w:val="20"/>
              </w:rPr>
              <w:t>Failure to provide adequate guidance or mentorship on responsible research conduct to researchers or research trainees under their supervision</w:t>
            </w:r>
          </w:p>
          <w:p w14:paraId="1937207E" w14:textId="77777777" w:rsidR="00467C10" w:rsidRPr="00CE3080" w:rsidRDefault="00467C10" w:rsidP="00467C10">
            <w:pPr>
              <w:pStyle w:val="Default"/>
              <w:spacing w:line="276" w:lineRule="auto"/>
              <w:rPr>
                <w:rFonts w:asciiTheme="minorHAnsi" w:hAnsiTheme="minorHAnsi"/>
                <w:sz w:val="22"/>
                <w:szCs w:val="22"/>
              </w:rPr>
            </w:pPr>
          </w:p>
          <w:p w14:paraId="72E6328D" w14:textId="77777777" w:rsidR="00CE3080" w:rsidRDefault="00CE3080" w:rsidP="00CE3080">
            <w:pPr>
              <w:pStyle w:val="Default"/>
              <w:rPr>
                <w:rFonts w:asciiTheme="minorHAnsi" w:hAnsiTheme="minorHAnsi"/>
                <w:b/>
                <w:bCs/>
                <w:color w:val="221E1F"/>
                <w:sz w:val="22"/>
                <w:szCs w:val="22"/>
              </w:rPr>
            </w:pPr>
            <w:r w:rsidRPr="00CE3080">
              <w:rPr>
                <w:rFonts w:asciiTheme="minorHAnsi" w:hAnsiTheme="minorHAnsi"/>
                <w:b/>
                <w:bCs/>
                <w:color w:val="221E1F"/>
                <w:sz w:val="22"/>
                <w:szCs w:val="22"/>
              </w:rPr>
              <w:sym w:font="Wingdings 2" w:char="F0A3"/>
            </w:r>
            <w:r w:rsidRPr="00CE3080">
              <w:rPr>
                <w:rFonts w:asciiTheme="minorHAnsi" w:hAnsiTheme="minorHAnsi"/>
                <w:b/>
                <w:bCs/>
                <w:color w:val="221E1F"/>
                <w:sz w:val="22"/>
                <w:szCs w:val="22"/>
              </w:rPr>
              <w:t xml:space="preserve"> </w:t>
            </w:r>
            <w:r w:rsidR="00467C10" w:rsidRPr="00CE3080">
              <w:rPr>
                <w:rFonts w:asciiTheme="minorHAnsi" w:hAnsiTheme="minorHAnsi"/>
                <w:b/>
                <w:bCs/>
                <w:color w:val="221E1F"/>
                <w:sz w:val="22"/>
                <w:szCs w:val="22"/>
              </w:rPr>
              <w:t>Authorship</w:t>
            </w:r>
          </w:p>
          <w:p w14:paraId="042E2E95" w14:textId="77777777" w:rsidR="00CE3080" w:rsidRPr="00CE3080" w:rsidRDefault="00CE3080" w:rsidP="00CE3080">
            <w:pPr>
              <w:pStyle w:val="Default"/>
              <w:numPr>
                <w:ilvl w:val="0"/>
                <w:numId w:val="11"/>
              </w:numPr>
              <w:rPr>
                <w:rFonts w:asciiTheme="minorHAnsi" w:hAnsiTheme="minorHAnsi" w:cs="ITC Garamond Std Lt"/>
                <w:color w:val="221E1F"/>
                <w:sz w:val="20"/>
                <w:szCs w:val="20"/>
              </w:rPr>
            </w:pPr>
            <w:r w:rsidRPr="00CE3080">
              <w:rPr>
                <w:rFonts w:asciiTheme="minorHAnsi" w:hAnsiTheme="minorHAnsi" w:cs="ITC Garamond Std Lt"/>
                <w:color w:val="221E1F"/>
                <w:sz w:val="20"/>
                <w:szCs w:val="20"/>
              </w:rPr>
              <w:t>Failure to acknowledge the contributions of others fairly</w:t>
            </w:r>
          </w:p>
          <w:p w14:paraId="7ABDB835" w14:textId="6C12588C" w:rsidR="00467C10" w:rsidRDefault="00CE3080" w:rsidP="00CE3080">
            <w:pPr>
              <w:pStyle w:val="Default"/>
              <w:numPr>
                <w:ilvl w:val="0"/>
                <w:numId w:val="11"/>
              </w:numPr>
              <w:rPr>
                <w:rFonts w:asciiTheme="minorHAnsi" w:hAnsiTheme="minorHAnsi" w:cs="ITC Garamond Std Lt"/>
                <w:color w:val="221E1F"/>
                <w:sz w:val="20"/>
                <w:szCs w:val="20"/>
              </w:rPr>
            </w:pPr>
            <w:r w:rsidRPr="00CE3080">
              <w:rPr>
                <w:rFonts w:asciiTheme="minorHAnsi" w:hAnsiTheme="minorHAnsi" w:cs="ITC Garamond Std Lt"/>
                <w:color w:val="221E1F"/>
                <w:sz w:val="20"/>
                <w:szCs w:val="20"/>
              </w:rPr>
              <w:t xml:space="preserve">Misleading ascription of authorship including failing to offer authorship to those who qualify or awarding authorship to those who do not meet the requirements </w:t>
            </w:r>
          </w:p>
          <w:p w14:paraId="16DBDBB0" w14:textId="77777777" w:rsidR="007A2350" w:rsidRPr="00CE3080" w:rsidRDefault="007A2350" w:rsidP="007A2350">
            <w:pPr>
              <w:pStyle w:val="Default"/>
              <w:ind w:left="360"/>
              <w:rPr>
                <w:rFonts w:asciiTheme="minorHAnsi" w:hAnsiTheme="minorHAnsi" w:cs="ITC Garamond Std Lt"/>
                <w:color w:val="221E1F"/>
                <w:sz w:val="20"/>
                <w:szCs w:val="20"/>
              </w:rPr>
            </w:pPr>
          </w:p>
          <w:p w14:paraId="5B50BE4A" w14:textId="77777777" w:rsidR="00CE3080" w:rsidRDefault="00CE3080" w:rsidP="00467C10">
            <w:pPr>
              <w:pStyle w:val="Default"/>
              <w:spacing w:line="276" w:lineRule="auto"/>
              <w:rPr>
                <w:rFonts w:asciiTheme="minorHAnsi" w:hAnsiTheme="minorHAnsi"/>
                <w:b/>
                <w:bCs/>
                <w:color w:val="221E1F"/>
                <w:sz w:val="22"/>
                <w:szCs w:val="22"/>
              </w:rPr>
            </w:pPr>
            <w:r w:rsidRPr="00CE3080">
              <w:rPr>
                <w:rFonts w:asciiTheme="minorHAnsi" w:hAnsiTheme="minorHAnsi"/>
                <w:b/>
                <w:bCs/>
                <w:color w:val="221E1F"/>
                <w:sz w:val="22"/>
                <w:szCs w:val="22"/>
              </w:rPr>
              <w:sym w:font="Wingdings 2" w:char="F0A3"/>
            </w:r>
            <w:r w:rsidRPr="00CE3080">
              <w:rPr>
                <w:rFonts w:asciiTheme="minorHAnsi" w:hAnsiTheme="minorHAnsi"/>
                <w:b/>
                <w:bCs/>
                <w:color w:val="221E1F"/>
                <w:sz w:val="22"/>
                <w:szCs w:val="22"/>
              </w:rPr>
              <w:t xml:space="preserve"> </w:t>
            </w:r>
            <w:r w:rsidR="00467C10" w:rsidRPr="00CE3080">
              <w:rPr>
                <w:rFonts w:asciiTheme="minorHAnsi" w:hAnsiTheme="minorHAnsi"/>
                <w:b/>
                <w:bCs/>
                <w:color w:val="221E1F"/>
                <w:sz w:val="22"/>
                <w:szCs w:val="22"/>
              </w:rPr>
              <w:t>Conflicts of interest</w:t>
            </w:r>
          </w:p>
          <w:p w14:paraId="43A11298" w14:textId="6302FBB8" w:rsidR="00467C10" w:rsidRPr="004D2207" w:rsidRDefault="004D2207" w:rsidP="00CE3080">
            <w:pPr>
              <w:pStyle w:val="Default"/>
              <w:numPr>
                <w:ilvl w:val="0"/>
                <w:numId w:val="12"/>
              </w:numPr>
              <w:spacing w:line="276" w:lineRule="auto"/>
              <w:rPr>
                <w:rFonts w:asciiTheme="minorHAnsi" w:hAnsiTheme="minorHAnsi" w:cs="ITC Garamond Std Lt"/>
                <w:color w:val="221E1F"/>
                <w:sz w:val="20"/>
                <w:szCs w:val="20"/>
              </w:rPr>
            </w:pPr>
            <w:r>
              <w:rPr>
                <w:rFonts w:asciiTheme="minorHAnsi" w:hAnsiTheme="minorHAnsi" w:cs="ITC Garamond Std Lt"/>
                <w:color w:val="221E1F"/>
                <w:sz w:val="20"/>
                <w:szCs w:val="20"/>
              </w:rPr>
              <w:t>F</w:t>
            </w:r>
            <w:r w:rsidR="00CE3080" w:rsidRPr="004D2207">
              <w:rPr>
                <w:rFonts w:asciiTheme="minorHAnsi" w:hAnsiTheme="minorHAnsi" w:cs="ITC Garamond Std Lt"/>
                <w:color w:val="221E1F"/>
                <w:sz w:val="20"/>
                <w:szCs w:val="20"/>
              </w:rPr>
              <w:t>ailure to disclose and manage conflicts of interest</w:t>
            </w:r>
          </w:p>
          <w:p w14:paraId="6E1B066B" w14:textId="77777777" w:rsidR="007A2350" w:rsidRPr="00CE3080" w:rsidRDefault="007A2350" w:rsidP="007A2350">
            <w:pPr>
              <w:pStyle w:val="Default"/>
              <w:spacing w:line="276" w:lineRule="auto"/>
              <w:ind w:left="408"/>
              <w:rPr>
                <w:rFonts w:asciiTheme="minorHAnsi" w:hAnsiTheme="minorHAnsi"/>
                <w:color w:val="221E1F"/>
                <w:sz w:val="20"/>
                <w:szCs w:val="20"/>
              </w:rPr>
            </w:pPr>
          </w:p>
          <w:p w14:paraId="155338C6" w14:textId="77777777" w:rsidR="00CE3080" w:rsidRDefault="00CE3080" w:rsidP="00467C10">
            <w:pPr>
              <w:pStyle w:val="Default"/>
              <w:spacing w:line="276" w:lineRule="auto"/>
              <w:rPr>
                <w:rFonts w:asciiTheme="minorHAnsi" w:hAnsiTheme="minorHAnsi"/>
                <w:b/>
                <w:bCs/>
                <w:color w:val="221E1F"/>
                <w:sz w:val="22"/>
                <w:szCs w:val="22"/>
              </w:rPr>
            </w:pPr>
            <w:r w:rsidRPr="00CE3080">
              <w:rPr>
                <w:rFonts w:asciiTheme="minorHAnsi" w:hAnsiTheme="minorHAnsi"/>
                <w:b/>
                <w:bCs/>
                <w:color w:val="221E1F"/>
                <w:sz w:val="22"/>
                <w:szCs w:val="22"/>
              </w:rPr>
              <w:sym w:font="Wingdings 2" w:char="F0A3"/>
            </w:r>
            <w:r w:rsidRPr="00CE3080">
              <w:rPr>
                <w:rFonts w:asciiTheme="minorHAnsi" w:hAnsiTheme="minorHAnsi"/>
                <w:b/>
                <w:bCs/>
                <w:color w:val="221E1F"/>
                <w:sz w:val="22"/>
                <w:szCs w:val="22"/>
              </w:rPr>
              <w:t xml:space="preserve"> Peer review</w:t>
            </w:r>
          </w:p>
          <w:p w14:paraId="34B5B875" w14:textId="49DF2F86" w:rsidR="00467C10" w:rsidRPr="007A2350" w:rsidRDefault="00CE3080" w:rsidP="00CE3080">
            <w:pPr>
              <w:pStyle w:val="Default"/>
              <w:numPr>
                <w:ilvl w:val="0"/>
                <w:numId w:val="12"/>
              </w:numPr>
              <w:spacing w:line="276" w:lineRule="auto"/>
              <w:rPr>
                <w:rFonts w:asciiTheme="minorHAnsi" w:hAnsiTheme="minorHAnsi"/>
                <w:color w:val="221E1F"/>
                <w:sz w:val="20"/>
                <w:szCs w:val="20"/>
              </w:rPr>
            </w:pPr>
            <w:r w:rsidRPr="00CE3080">
              <w:rPr>
                <w:rFonts w:asciiTheme="minorHAnsi" w:hAnsiTheme="minorHAnsi"/>
                <w:bCs/>
                <w:color w:val="221E1F"/>
                <w:sz w:val="20"/>
                <w:szCs w:val="20"/>
              </w:rPr>
              <w:t>Failure to conduct peer review responsibly</w:t>
            </w:r>
          </w:p>
          <w:p w14:paraId="122F0425" w14:textId="77777777" w:rsidR="007A2350" w:rsidRPr="00CE3080" w:rsidRDefault="007A2350" w:rsidP="007A2350">
            <w:pPr>
              <w:pStyle w:val="Default"/>
              <w:spacing w:line="276" w:lineRule="auto"/>
              <w:rPr>
                <w:rFonts w:asciiTheme="minorHAnsi" w:hAnsiTheme="minorHAnsi"/>
                <w:color w:val="221E1F"/>
                <w:sz w:val="20"/>
                <w:szCs w:val="20"/>
              </w:rPr>
            </w:pPr>
          </w:p>
          <w:p w14:paraId="356E8132" w14:textId="1DD2258B" w:rsidR="007A2350" w:rsidRDefault="007A2350" w:rsidP="007A2350">
            <w:pPr>
              <w:pStyle w:val="Default"/>
              <w:spacing w:line="276" w:lineRule="auto"/>
              <w:rPr>
                <w:rFonts w:asciiTheme="minorHAnsi" w:hAnsiTheme="minorHAnsi"/>
                <w:b/>
                <w:bCs/>
                <w:color w:val="221E1F"/>
                <w:sz w:val="22"/>
                <w:szCs w:val="22"/>
              </w:rPr>
            </w:pPr>
            <w:r w:rsidRPr="00CE3080">
              <w:rPr>
                <w:rFonts w:asciiTheme="minorHAnsi" w:hAnsiTheme="minorHAnsi"/>
                <w:b/>
                <w:bCs/>
                <w:color w:val="221E1F"/>
                <w:sz w:val="22"/>
                <w:szCs w:val="22"/>
              </w:rPr>
              <w:sym w:font="Wingdings 2" w:char="F0A3"/>
            </w:r>
            <w:r w:rsidRPr="00CE3080">
              <w:rPr>
                <w:rFonts w:asciiTheme="minorHAnsi" w:hAnsiTheme="minorHAnsi"/>
                <w:b/>
                <w:bCs/>
                <w:color w:val="221E1F"/>
                <w:sz w:val="22"/>
                <w:szCs w:val="22"/>
              </w:rPr>
              <w:t xml:space="preserve"> </w:t>
            </w:r>
            <w:r>
              <w:rPr>
                <w:rFonts w:asciiTheme="minorHAnsi" w:hAnsiTheme="minorHAnsi"/>
                <w:b/>
                <w:bCs/>
                <w:color w:val="221E1F"/>
                <w:sz w:val="22"/>
                <w:szCs w:val="22"/>
              </w:rPr>
              <w:t>Other</w:t>
            </w:r>
          </w:p>
          <w:p w14:paraId="21F703EA" w14:textId="6E3E0273" w:rsidR="007A2350" w:rsidRPr="007A2350" w:rsidRDefault="007A2350" w:rsidP="007A2350">
            <w:pPr>
              <w:pStyle w:val="Default"/>
              <w:spacing w:line="276" w:lineRule="auto"/>
              <w:rPr>
                <w:rFonts w:asciiTheme="minorHAnsi" w:hAnsiTheme="minorHAnsi"/>
                <w:color w:val="221E1F"/>
                <w:sz w:val="22"/>
                <w:szCs w:val="22"/>
              </w:rPr>
            </w:pPr>
            <w:r w:rsidRPr="007A2350">
              <w:rPr>
                <w:rFonts w:asciiTheme="minorHAnsi" w:hAnsiTheme="minorHAnsi"/>
                <w:color w:val="221E1F"/>
                <w:sz w:val="22"/>
                <w:szCs w:val="22"/>
              </w:rPr>
              <w:t>Please specify _________________</w:t>
            </w:r>
            <w:r>
              <w:rPr>
                <w:rFonts w:asciiTheme="minorHAnsi" w:hAnsiTheme="minorHAnsi"/>
                <w:color w:val="221E1F"/>
                <w:sz w:val="22"/>
                <w:szCs w:val="22"/>
              </w:rPr>
              <w:t>____________________</w:t>
            </w:r>
            <w:r w:rsidRPr="007A2350">
              <w:rPr>
                <w:rFonts w:asciiTheme="minorHAnsi" w:hAnsiTheme="minorHAnsi"/>
                <w:color w:val="221E1F"/>
                <w:sz w:val="22"/>
                <w:szCs w:val="22"/>
              </w:rPr>
              <w:t>_</w:t>
            </w:r>
          </w:p>
          <w:p w14:paraId="3A7220A5" w14:textId="77777777" w:rsidR="00467C10" w:rsidRDefault="00467C10" w:rsidP="00467C10"/>
        </w:tc>
      </w:tr>
      <w:tr w:rsidR="007C51D2" w14:paraId="04C49408" w14:textId="77777777" w:rsidTr="00467C10">
        <w:tc>
          <w:tcPr>
            <w:tcW w:w="2972" w:type="dxa"/>
          </w:tcPr>
          <w:p w14:paraId="25018C2E" w14:textId="04FC96C4" w:rsidR="007C51D2" w:rsidRPr="00467C10" w:rsidRDefault="007C51D2" w:rsidP="00CE3080">
            <w:r w:rsidRPr="00467C10">
              <w:lastRenderedPageBreak/>
              <w:t xml:space="preserve">Name of the </w:t>
            </w:r>
            <w:r>
              <w:t xml:space="preserve">complainant / third party if complainant </w:t>
            </w:r>
            <w:r w:rsidR="003D0BE1">
              <w:t>wish</w:t>
            </w:r>
            <w:r>
              <w:t xml:space="preserve"> to remain anonymous</w:t>
            </w:r>
          </w:p>
        </w:tc>
        <w:tc>
          <w:tcPr>
            <w:tcW w:w="5954" w:type="dxa"/>
          </w:tcPr>
          <w:p w14:paraId="476B91C9" w14:textId="181180DB" w:rsidR="007C51D2" w:rsidRDefault="007C51D2" w:rsidP="00467C10">
            <w:pPr>
              <w:pStyle w:val="Default"/>
              <w:spacing w:line="276" w:lineRule="auto"/>
              <w:rPr>
                <w:b/>
                <w:bCs/>
                <w:color w:val="221E1F"/>
                <w:sz w:val="21"/>
                <w:szCs w:val="21"/>
              </w:rPr>
            </w:pPr>
          </w:p>
        </w:tc>
      </w:tr>
      <w:tr w:rsidR="007C51D2" w14:paraId="50995F13" w14:textId="77777777" w:rsidTr="007C51D2">
        <w:tc>
          <w:tcPr>
            <w:tcW w:w="2972" w:type="dxa"/>
          </w:tcPr>
          <w:p w14:paraId="29981EB8" w14:textId="56EC8472" w:rsidR="007C51D2" w:rsidRPr="00467C10" w:rsidRDefault="007C51D2" w:rsidP="00797313">
            <w:r>
              <w:t xml:space="preserve">Signature </w:t>
            </w:r>
            <w:r w:rsidRPr="00467C10">
              <w:t xml:space="preserve">of the </w:t>
            </w:r>
            <w:r>
              <w:t>complainant / third party if complainant w</w:t>
            </w:r>
            <w:r w:rsidR="003D0BE1">
              <w:t>ish</w:t>
            </w:r>
            <w:r>
              <w:t xml:space="preserve"> to remain anonymous </w:t>
            </w:r>
          </w:p>
        </w:tc>
        <w:tc>
          <w:tcPr>
            <w:tcW w:w="5954" w:type="dxa"/>
          </w:tcPr>
          <w:p w14:paraId="53F5A40F" w14:textId="55B06615" w:rsidR="007C51D2" w:rsidRDefault="007C51D2" w:rsidP="007C51D2">
            <w:pPr>
              <w:pStyle w:val="Default"/>
              <w:spacing w:line="276" w:lineRule="auto"/>
              <w:rPr>
                <w:b/>
                <w:bCs/>
                <w:color w:val="221E1F"/>
                <w:sz w:val="21"/>
                <w:szCs w:val="21"/>
              </w:rPr>
            </w:pPr>
            <w:r>
              <w:rPr>
                <w:b/>
                <w:bCs/>
                <w:color w:val="221E1F"/>
                <w:sz w:val="21"/>
                <w:szCs w:val="21"/>
              </w:rPr>
              <w:t>Signature:</w:t>
            </w:r>
          </w:p>
          <w:p w14:paraId="50AE9C56" w14:textId="77777777" w:rsidR="007C51D2" w:rsidRDefault="007C51D2" w:rsidP="007C51D2">
            <w:pPr>
              <w:pStyle w:val="Default"/>
              <w:spacing w:line="276" w:lineRule="auto"/>
              <w:rPr>
                <w:b/>
                <w:bCs/>
                <w:color w:val="221E1F"/>
                <w:sz w:val="21"/>
                <w:szCs w:val="21"/>
              </w:rPr>
            </w:pPr>
          </w:p>
          <w:p w14:paraId="12A56494" w14:textId="11A3B6F5" w:rsidR="007C51D2" w:rsidRDefault="007C51D2" w:rsidP="007C51D2">
            <w:pPr>
              <w:pStyle w:val="Default"/>
              <w:spacing w:line="276" w:lineRule="auto"/>
              <w:rPr>
                <w:b/>
                <w:bCs/>
                <w:color w:val="221E1F"/>
                <w:sz w:val="21"/>
                <w:szCs w:val="21"/>
              </w:rPr>
            </w:pPr>
            <w:r>
              <w:rPr>
                <w:b/>
                <w:bCs/>
                <w:color w:val="221E1F"/>
                <w:sz w:val="21"/>
                <w:szCs w:val="21"/>
              </w:rPr>
              <w:t xml:space="preserve"> Date:</w:t>
            </w:r>
          </w:p>
          <w:p w14:paraId="4BDF4CFD" w14:textId="61A85A84" w:rsidR="007C51D2" w:rsidRDefault="007C51D2" w:rsidP="00797313">
            <w:pPr>
              <w:pStyle w:val="Default"/>
              <w:spacing w:line="276" w:lineRule="auto"/>
              <w:rPr>
                <w:b/>
                <w:bCs/>
                <w:color w:val="221E1F"/>
                <w:sz w:val="21"/>
                <w:szCs w:val="21"/>
              </w:rPr>
            </w:pPr>
          </w:p>
        </w:tc>
      </w:tr>
    </w:tbl>
    <w:p w14:paraId="0DE77379" w14:textId="721A839B" w:rsidR="00467C10" w:rsidRDefault="00467C10" w:rsidP="00467C10"/>
    <w:p w14:paraId="0345A9C6" w14:textId="3902DFDB" w:rsidR="00743257" w:rsidRDefault="00743257" w:rsidP="00467C10"/>
    <w:p w14:paraId="3E52B165" w14:textId="719812EA" w:rsidR="001F5777" w:rsidRPr="004D2207" w:rsidRDefault="00BA6A73" w:rsidP="00467C10">
      <w:pPr>
        <w:rPr>
          <w:b/>
          <w:bCs/>
        </w:rPr>
      </w:pPr>
      <w:r w:rsidRPr="004D2207">
        <w:rPr>
          <w:b/>
          <w:bCs/>
        </w:rPr>
        <w:t xml:space="preserve">TGI </w:t>
      </w:r>
      <w:r w:rsidR="001F5777" w:rsidRPr="004D2207">
        <w:rPr>
          <w:b/>
          <w:bCs/>
        </w:rPr>
        <w:t xml:space="preserve">Office Use only </w:t>
      </w:r>
    </w:p>
    <w:tbl>
      <w:tblPr>
        <w:tblStyle w:val="TableGrid"/>
        <w:tblW w:w="0" w:type="auto"/>
        <w:tblLook w:val="04A0" w:firstRow="1" w:lastRow="0" w:firstColumn="1" w:lastColumn="0" w:noHBand="0" w:noVBand="1"/>
      </w:tblPr>
      <w:tblGrid>
        <w:gridCol w:w="2972"/>
        <w:gridCol w:w="6044"/>
      </w:tblGrid>
      <w:tr w:rsidR="001F5777" w14:paraId="77D67E45" w14:textId="77777777" w:rsidTr="001F5777">
        <w:tc>
          <w:tcPr>
            <w:tcW w:w="2972" w:type="dxa"/>
          </w:tcPr>
          <w:p w14:paraId="67354539" w14:textId="6AACED7C" w:rsidR="001F5777" w:rsidRDefault="001F5777" w:rsidP="00467C10">
            <w:r>
              <w:t>Date received</w:t>
            </w:r>
          </w:p>
        </w:tc>
        <w:tc>
          <w:tcPr>
            <w:tcW w:w="6044" w:type="dxa"/>
          </w:tcPr>
          <w:p w14:paraId="01AD7E64" w14:textId="77777777" w:rsidR="001F5777" w:rsidRDefault="001F5777" w:rsidP="00467C10"/>
        </w:tc>
      </w:tr>
      <w:tr w:rsidR="001F5777" w14:paraId="432CD951" w14:textId="77777777" w:rsidTr="001F5777">
        <w:tc>
          <w:tcPr>
            <w:tcW w:w="2972" w:type="dxa"/>
          </w:tcPr>
          <w:p w14:paraId="37669517" w14:textId="0E6DA74E" w:rsidR="001F5777" w:rsidRDefault="001F5777" w:rsidP="00467C10">
            <w:r>
              <w:t xml:space="preserve">Name </w:t>
            </w:r>
            <w:r w:rsidR="007C51D2">
              <w:t xml:space="preserve">and designation </w:t>
            </w:r>
            <w:r>
              <w:t>of person receiving the complaint</w:t>
            </w:r>
          </w:p>
        </w:tc>
        <w:tc>
          <w:tcPr>
            <w:tcW w:w="6044" w:type="dxa"/>
          </w:tcPr>
          <w:p w14:paraId="285BBFB7" w14:textId="77777777" w:rsidR="001F5777" w:rsidRDefault="007C51D2" w:rsidP="00467C10">
            <w:r>
              <w:t>Name:</w:t>
            </w:r>
          </w:p>
          <w:p w14:paraId="6027A097" w14:textId="77777777" w:rsidR="007C51D2" w:rsidRDefault="007C51D2" w:rsidP="00467C10"/>
          <w:p w14:paraId="7572762F" w14:textId="476A8281" w:rsidR="007C51D2" w:rsidRDefault="007C51D2" w:rsidP="00467C10">
            <w:r>
              <w:t>Designation:</w:t>
            </w:r>
          </w:p>
        </w:tc>
      </w:tr>
      <w:tr w:rsidR="001F5777" w14:paraId="793386A1" w14:textId="77777777" w:rsidTr="001F5777">
        <w:tc>
          <w:tcPr>
            <w:tcW w:w="2972" w:type="dxa"/>
          </w:tcPr>
          <w:p w14:paraId="39D75230" w14:textId="533464AF" w:rsidR="001F5777" w:rsidRDefault="001F5777" w:rsidP="00467C10">
            <w:r>
              <w:t xml:space="preserve">Signature of person </w:t>
            </w:r>
            <w:r w:rsidR="007C51D2">
              <w:t>receiving the complaint</w:t>
            </w:r>
          </w:p>
        </w:tc>
        <w:tc>
          <w:tcPr>
            <w:tcW w:w="6044" w:type="dxa"/>
          </w:tcPr>
          <w:p w14:paraId="5900FD0E" w14:textId="77777777" w:rsidR="007C51D2" w:rsidRDefault="007C51D2" w:rsidP="007C51D2">
            <w:pPr>
              <w:pStyle w:val="Default"/>
              <w:spacing w:line="276" w:lineRule="auto"/>
              <w:rPr>
                <w:b/>
                <w:bCs/>
                <w:color w:val="221E1F"/>
                <w:sz w:val="21"/>
                <w:szCs w:val="21"/>
              </w:rPr>
            </w:pPr>
          </w:p>
          <w:p w14:paraId="1478CBEA" w14:textId="03006E6C" w:rsidR="001F5777" w:rsidRPr="007C51D2" w:rsidRDefault="001F5777" w:rsidP="007C51D2">
            <w:pPr>
              <w:pStyle w:val="Default"/>
              <w:spacing w:line="276" w:lineRule="auto"/>
              <w:rPr>
                <w:b/>
                <w:bCs/>
                <w:color w:val="221E1F"/>
                <w:sz w:val="21"/>
                <w:szCs w:val="21"/>
              </w:rPr>
            </w:pPr>
          </w:p>
        </w:tc>
      </w:tr>
      <w:tr w:rsidR="009F1A6B" w14:paraId="3A84F331" w14:textId="77777777" w:rsidTr="001F5777">
        <w:tc>
          <w:tcPr>
            <w:tcW w:w="2972" w:type="dxa"/>
          </w:tcPr>
          <w:p w14:paraId="18501A92" w14:textId="38EB734E" w:rsidR="009F1A6B" w:rsidRDefault="009F1A6B" w:rsidP="00467C10">
            <w:r>
              <w:t xml:space="preserve">Form completed by </w:t>
            </w:r>
          </w:p>
        </w:tc>
        <w:tc>
          <w:tcPr>
            <w:tcW w:w="6044" w:type="dxa"/>
          </w:tcPr>
          <w:p w14:paraId="76E65E37" w14:textId="40AD693C" w:rsidR="009F1A6B" w:rsidRPr="003E65DE" w:rsidRDefault="00635854" w:rsidP="003E65DE">
            <w:sdt>
              <w:sdtPr>
                <w:rPr>
                  <w:rFonts w:hint="eastAsia"/>
                </w:rPr>
                <w:id w:val="-366600995"/>
                <w14:checkbox>
                  <w14:checked w14:val="0"/>
                  <w14:checkedState w14:val="2612" w14:font="MS Gothic"/>
                  <w14:uncheckedState w14:val="2610" w14:font="MS Gothic"/>
                </w14:checkbox>
              </w:sdtPr>
              <w:sdtEndPr/>
              <w:sdtContent>
                <w:r w:rsidR="006D3AD0">
                  <w:rPr>
                    <w:rFonts w:ascii="MS Gothic" w:eastAsia="MS Gothic" w:hAnsi="MS Gothic" w:hint="eastAsia"/>
                  </w:rPr>
                  <w:t>☐</w:t>
                </w:r>
              </w:sdtContent>
            </w:sdt>
            <w:r w:rsidR="00CE57F5">
              <w:rPr>
                <w:rFonts w:ascii="MS Gothic" w:hAnsi="MS Gothic" w:hint="eastAsia"/>
                <w:b/>
                <w:bCs/>
                <w:color w:val="221E1F"/>
                <w:sz w:val="21"/>
                <w:szCs w:val="21"/>
              </w:rPr>
              <w:t xml:space="preserve"> </w:t>
            </w:r>
            <w:r w:rsidR="00CE57F5" w:rsidRPr="003E65DE">
              <w:t>C</w:t>
            </w:r>
            <w:r w:rsidR="009F1A6B" w:rsidRPr="003E65DE">
              <w:t>omplainant</w:t>
            </w:r>
          </w:p>
          <w:p w14:paraId="0994A7D1" w14:textId="6DB45171" w:rsidR="009F1A6B" w:rsidRPr="003E65DE" w:rsidRDefault="00635854" w:rsidP="003E65DE">
            <w:sdt>
              <w:sdtPr>
                <w:id w:val="-787275856"/>
                <w14:checkbox>
                  <w14:checked w14:val="0"/>
                  <w14:checkedState w14:val="2612" w14:font="MS Gothic"/>
                  <w14:uncheckedState w14:val="2610" w14:font="MS Gothic"/>
                </w14:checkbox>
              </w:sdtPr>
              <w:sdtEndPr/>
              <w:sdtContent>
                <w:r w:rsidR="00CE57F5" w:rsidRPr="003E65DE">
                  <w:rPr>
                    <w:rFonts w:ascii="Segoe UI Symbol" w:hAnsi="Segoe UI Symbol" w:cs="Segoe UI Symbol"/>
                  </w:rPr>
                  <w:t>☐</w:t>
                </w:r>
              </w:sdtContent>
            </w:sdt>
            <w:r w:rsidR="00CE57F5" w:rsidRPr="003E65DE">
              <w:t xml:space="preserve">   </w:t>
            </w:r>
            <w:r w:rsidR="009F1A6B" w:rsidRPr="003E65DE">
              <w:t>Third party</w:t>
            </w:r>
          </w:p>
          <w:p w14:paraId="745844A4" w14:textId="28F58321" w:rsidR="009F1A6B" w:rsidRPr="003E65DE" w:rsidRDefault="00635854" w:rsidP="003E65DE">
            <w:sdt>
              <w:sdtPr>
                <w:id w:val="817224618"/>
                <w14:checkbox>
                  <w14:checked w14:val="0"/>
                  <w14:checkedState w14:val="2612" w14:font="MS Gothic"/>
                  <w14:uncheckedState w14:val="2610" w14:font="MS Gothic"/>
                </w14:checkbox>
              </w:sdtPr>
              <w:sdtEndPr/>
              <w:sdtContent>
                <w:r w:rsidR="00CE57F5" w:rsidRPr="003E65DE">
                  <w:rPr>
                    <w:rFonts w:ascii="Segoe UI Symbol" w:hAnsi="Segoe UI Symbol" w:cs="Segoe UI Symbol"/>
                  </w:rPr>
                  <w:t>☐</w:t>
                </w:r>
              </w:sdtContent>
            </w:sdt>
            <w:r w:rsidR="00CE57F5" w:rsidRPr="003E65DE">
              <w:t xml:space="preserve">   </w:t>
            </w:r>
            <w:r w:rsidR="009F1A6B" w:rsidRPr="003E65DE">
              <w:t>Person receiving the complaint</w:t>
            </w:r>
          </w:p>
          <w:p w14:paraId="5418125A" w14:textId="6140C428" w:rsidR="009F1A6B" w:rsidRDefault="00635854" w:rsidP="003E65DE">
            <w:pPr>
              <w:rPr>
                <w:b/>
                <w:bCs/>
                <w:color w:val="221E1F"/>
                <w:sz w:val="21"/>
                <w:szCs w:val="21"/>
              </w:rPr>
            </w:pPr>
            <w:sdt>
              <w:sdtPr>
                <w:id w:val="590823694"/>
                <w14:checkbox>
                  <w14:checked w14:val="0"/>
                  <w14:checkedState w14:val="2612" w14:font="MS Gothic"/>
                  <w14:uncheckedState w14:val="2610" w14:font="MS Gothic"/>
                </w14:checkbox>
              </w:sdtPr>
              <w:sdtEndPr/>
              <w:sdtContent>
                <w:r w:rsidR="00CE57F5" w:rsidRPr="003E65DE">
                  <w:rPr>
                    <w:rFonts w:ascii="Segoe UI Symbol" w:hAnsi="Segoe UI Symbol" w:cs="Segoe UI Symbol"/>
                  </w:rPr>
                  <w:t>☐</w:t>
                </w:r>
              </w:sdtContent>
            </w:sdt>
            <w:r w:rsidR="00CE57F5" w:rsidRPr="003E65DE">
              <w:t xml:space="preserve">   </w:t>
            </w:r>
            <w:r w:rsidR="009F1A6B" w:rsidRPr="003E65DE">
              <w:t>Verified by the complainant or third party</w:t>
            </w:r>
          </w:p>
        </w:tc>
      </w:tr>
      <w:tr w:rsidR="00110701" w14:paraId="4E998C75" w14:textId="77777777" w:rsidTr="001F5777">
        <w:tc>
          <w:tcPr>
            <w:tcW w:w="2972" w:type="dxa"/>
          </w:tcPr>
          <w:p w14:paraId="2494A7DB" w14:textId="6912F06A" w:rsidR="00110701" w:rsidRDefault="00110701" w:rsidP="00467C10">
            <w:r>
              <w:t>Review by</w:t>
            </w:r>
          </w:p>
        </w:tc>
        <w:tc>
          <w:tcPr>
            <w:tcW w:w="6044" w:type="dxa"/>
          </w:tcPr>
          <w:p w14:paraId="75F8386C" w14:textId="77777777" w:rsidR="00110701" w:rsidRDefault="00110701" w:rsidP="007C51D2">
            <w:pPr>
              <w:pStyle w:val="Default"/>
              <w:spacing w:line="276" w:lineRule="auto"/>
              <w:rPr>
                <w:rFonts w:ascii="MS Gothic" w:hAnsi="MS Gothic"/>
                <w:b/>
                <w:bCs/>
                <w:color w:val="221E1F"/>
                <w:sz w:val="21"/>
                <w:szCs w:val="21"/>
              </w:rPr>
            </w:pPr>
          </w:p>
        </w:tc>
      </w:tr>
      <w:tr w:rsidR="00110701" w14:paraId="5BB0B95D" w14:textId="77777777" w:rsidTr="001F5777">
        <w:tc>
          <w:tcPr>
            <w:tcW w:w="2972" w:type="dxa"/>
          </w:tcPr>
          <w:p w14:paraId="210C6E7E" w14:textId="7E8F5F7D" w:rsidR="00110701" w:rsidRDefault="00110701" w:rsidP="00467C10">
            <w:r>
              <w:t xml:space="preserve">Outcome </w:t>
            </w:r>
          </w:p>
        </w:tc>
        <w:tc>
          <w:tcPr>
            <w:tcW w:w="6044" w:type="dxa"/>
          </w:tcPr>
          <w:p w14:paraId="744CA4D9" w14:textId="63CD4E16" w:rsidR="00110701" w:rsidRPr="003E65DE" w:rsidRDefault="00635854" w:rsidP="003E65DE">
            <w:sdt>
              <w:sdtPr>
                <w:id w:val="-62263966"/>
                <w14:checkbox>
                  <w14:checked w14:val="0"/>
                  <w14:checkedState w14:val="2612" w14:font="MS Gothic"/>
                  <w14:uncheckedState w14:val="2610" w14:font="MS Gothic"/>
                </w14:checkbox>
              </w:sdtPr>
              <w:sdtEndPr/>
              <w:sdtContent>
                <w:r w:rsidR="003E65DE">
                  <w:rPr>
                    <w:rFonts w:ascii="MS Gothic" w:eastAsia="MS Gothic" w:hAnsi="MS Gothic" w:hint="eastAsia"/>
                  </w:rPr>
                  <w:t>☐</w:t>
                </w:r>
              </w:sdtContent>
            </w:sdt>
            <w:r w:rsidR="00110701" w:rsidRPr="003E65DE">
              <w:t xml:space="preserve">  Dismissed </w:t>
            </w:r>
          </w:p>
          <w:p w14:paraId="74F7A638" w14:textId="462A7A76" w:rsidR="00110701" w:rsidRDefault="00635854" w:rsidP="003E65DE">
            <w:pPr>
              <w:rPr>
                <w:rFonts w:ascii="MS Gothic" w:hAnsi="MS Gothic"/>
                <w:b/>
                <w:bCs/>
                <w:color w:val="221E1F"/>
                <w:sz w:val="21"/>
                <w:szCs w:val="21"/>
              </w:rPr>
            </w:pPr>
            <w:sdt>
              <w:sdtPr>
                <w:id w:val="540950035"/>
                <w14:checkbox>
                  <w14:checked w14:val="0"/>
                  <w14:checkedState w14:val="2612" w14:font="MS Gothic"/>
                  <w14:uncheckedState w14:val="2610" w14:font="MS Gothic"/>
                </w14:checkbox>
              </w:sdtPr>
              <w:sdtEndPr/>
              <w:sdtContent>
                <w:r w:rsidR="00110701" w:rsidRPr="003E65DE">
                  <w:rPr>
                    <w:rFonts w:ascii="Segoe UI Symbol" w:hAnsi="Segoe UI Symbol" w:cs="Segoe UI Symbol"/>
                  </w:rPr>
                  <w:t>☐</w:t>
                </w:r>
              </w:sdtContent>
            </w:sdt>
            <w:r w:rsidR="00110701" w:rsidRPr="003E65DE">
              <w:t xml:space="preserve">  Proceed</w:t>
            </w:r>
          </w:p>
        </w:tc>
      </w:tr>
    </w:tbl>
    <w:p w14:paraId="18BF7C39" w14:textId="77777777" w:rsidR="001F5777" w:rsidRDefault="001F5777" w:rsidP="00467C10"/>
    <w:sectPr w:rsidR="001F5777" w:rsidSect="00635854">
      <w:headerReference w:type="even" r:id="rId8"/>
      <w:headerReference w:type="default" r:id="rId9"/>
      <w:footerReference w:type="even" r:id="rId10"/>
      <w:footerReference w:type="default" r:id="rId11"/>
      <w:headerReference w:type="first" r:id="rId12"/>
      <w:footerReference w:type="firs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4C61B" w14:textId="77777777" w:rsidR="00CE3080" w:rsidRDefault="00CE3080" w:rsidP="00CE3080">
      <w:pPr>
        <w:spacing w:after="0" w:line="240" w:lineRule="auto"/>
      </w:pPr>
      <w:r>
        <w:separator/>
      </w:r>
    </w:p>
  </w:endnote>
  <w:endnote w:type="continuationSeparator" w:id="0">
    <w:p w14:paraId="67B93AEA" w14:textId="77777777" w:rsidR="00CE3080" w:rsidRDefault="00CE3080" w:rsidP="00CE3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Garamond Std Lt">
    <w:altName w:val="Cambria"/>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4502C" w14:textId="77777777" w:rsidR="00C26DA7" w:rsidRDefault="00C26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45ACE" w14:textId="5F333FA8" w:rsidR="00640F31" w:rsidRDefault="00640F31" w:rsidP="00640F31">
    <w:pPr>
      <w:pStyle w:val="Header"/>
    </w:pPr>
    <w:r>
      <w:t xml:space="preserve">Breach of Code Reporting form </w:t>
    </w:r>
    <w:r>
      <w:tab/>
    </w:r>
    <w:r>
      <w:tab/>
    </w:r>
    <w:r>
      <w:fldChar w:fldCharType="begin"/>
    </w:r>
    <w:r>
      <w:instrText xml:space="preserve"> PAGE   \* MERGEFORMAT </w:instrText>
    </w:r>
    <w:r>
      <w:fldChar w:fldCharType="separate"/>
    </w:r>
    <w:r w:rsidR="00743257">
      <w:rPr>
        <w:noProof/>
      </w:rPr>
      <w:t>1</w:t>
    </w:r>
    <w:r>
      <w:rPr>
        <w:noProof/>
      </w:rPr>
      <w:fldChar w:fldCharType="end"/>
    </w:r>
  </w:p>
  <w:p w14:paraId="4C1C44B0" w14:textId="5325586A" w:rsidR="00640F31" w:rsidRDefault="00C26DA7" w:rsidP="00640F31">
    <w:pPr>
      <w:pStyle w:val="Footer"/>
    </w:pPr>
    <w:r>
      <w:t>GE-AD-07a 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3E2E2" w14:textId="77777777" w:rsidR="00C26DA7" w:rsidRDefault="00C26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CDCDD" w14:textId="77777777" w:rsidR="00CE3080" w:rsidRDefault="00CE3080" w:rsidP="00CE3080">
      <w:pPr>
        <w:spacing w:after="0" w:line="240" w:lineRule="auto"/>
      </w:pPr>
      <w:r>
        <w:separator/>
      </w:r>
    </w:p>
  </w:footnote>
  <w:footnote w:type="continuationSeparator" w:id="0">
    <w:p w14:paraId="1BACCD8D" w14:textId="77777777" w:rsidR="00CE3080" w:rsidRDefault="00CE3080" w:rsidP="00CE3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5EE76" w14:textId="77777777" w:rsidR="00C26DA7" w:rsidRDefault="00C26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557C" w14:textId="77777777" w:rsidR="00C26DA7" w:rsidRDefault="00C26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9A52" w14:textId="77777777" w:rsidR="00C26DA7" w:rsidRDefault="00C26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085"/>
    <w:multiLevelType w:val="multilevel"/>
    <w:tmpl w:val="45900A0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6.2.2"/>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pStyle w:val="Heading4"/>
      <w:lvlText w:val="6.2.1.1"/>
      <w:lvlJc w:val="left"/>
      <w:pPr>
        <w:ind w:left="864" w:hanging="864"/>
      </w:pPr>
      <w:rPr>
        <w:rFonts w:hint="default"/>
        <w:color w:val="auto"/>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E0B61A6"/>
    <w:multiLevelType w:val="hybridMultilevel"/>
    <w:tmpl w:val="C01EE86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 w15:restartNumberingAfterBreak="0">
    <w:nsid w:val="1F972991"/>
    <w:multiLevelType w:val="hybridMultilevel"/>
    <w:tmpl w:val="C19AD45E"/>
    <w:lvl w:ilvl="0" w:tplc="0C090001">
      <w:start w:val="1"/>
      <w:numFmt w:val="bullet"/>
      <w:lvlText w:val=""/>
      <w:lvlJc w:val="left"/>
      <w:pPr>
        <w:ind w:left="720" w:hanging="360"/>
      </w:pPr>
      <w:rPr>
        <w:rFonts w:ascii="Symbol" w:hAnsi="Symbol" w:hint="default"/>
      </w:rPr>
    </w:lvl>
    <w:lvl w:ilvl="1" w:tplc="DB22648E">
      <w:numFmt w:val="bullet"/>
      <w:lvlText w:val="•"/>
      <w:lvlJc w:val="left"/>
      <w:pPr>
        <w:ind w:left="1440" w:hanging="360"/>
      </w:pPr>
      <w:rPr>
        <w:rFonts w:ascii="ITC Garamond Std Lt" w:eastAsiaTheme="minorEastAsia" w:hAnsi="ITC Garamond Std Lt" w:cs="ITC Garamond Std L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EF7A30"/>
    <w:multiLevelType w:val="hybridMultilevel"/>
    <w:tmpl w:val="E9A86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79679D"/>
    <w:multiLevelType w:val="hybridMultilevel"/>
    <w:tmpl w:val="65281718"/>
    <w:lvl w:ilvl="0" w:tplc="0C090001">
      <w:start w:val="1"/>
      <w:numFmt w:val="bullet"/>
      <w:lvlText w:val=""/>
      <w:lvlJc w:val="left"/>
      <w:pPr>
        <w:ind w:left="1440" w:hanging="360"/>
      </w:pPr>
      <w:rPr>
        <w:rFonts w:ascii="Symbol" w:hAnsi="Symbol" w:hint="default"/>
      </w:rPr>
    </w:lvl>
    <w:lvl w:ilvl="1" w:tplc="5372B790">
      <w:numFmt w:val="bullet"/>
      <w:lvlText w:val="•"/>
      <w:lvlJc w:val="left"/>
      <w:pPr>
        <w:ind w:left="2160" w:hanging="360"/>
      </w:pPr>
      <w:rPr>
        <w:rFonts w:ascii="ITC Garamond Std Lt" w:eastAsiaTheme="minorEastAsia" w:hAnsi="ITC Garamond Std Lt" w:cs="ITC Garamond Std Lt"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7B57F3A"/>
    <w:multiLevelType w:val="hybridMultilevel"/>
    <w:tmpl w:val="6B6457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D83062"/>
    <w:multiLevelType w:val="multilevel"/>
    <w:tmpl w:val="92CAB3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3B77545"/>
    <w:multiLevelType w:val="hybridMultilevel"/>
    <w:tmpl w:val="75BAEC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6D6EDF"/>
    <w:multiLevelType w:val="hybridMultilevel"/>
    <w:tmpl w:val="6C9C3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E406EF"/>
    <w:multiLevelType w:val="hybridMultilevel"/>
    <w:tmpl w:val="B268DAA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6"/>
  </w:num>
  <w:num w:numId="9">
    <w:abstractNumId w:val="4"/>
  </w:num>
  <w:num w:numId="10">
    <w:abstractNumId w:val="7"/>
  </w:num>
  <w:num w:numId="11">
    <w:abstractNumId w:val="3"/>
  </w:num>
  <w:num w:numId="12">
    <w:abstractNumId w:val="9"/>
  </w:num>
  <w:num w:numId="13">
    <w:abstractNumId w:val="2"/>
  </w:num>
  <w:num w:numId="14">
    <w:abstractNumId w:val="8"/>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C10"/>
    <w:rsid w:val="00053921"/>
    <w:rsid w:val="000F0609"/>
    <w:rsid w:val="00110701"/>
    <w:rsid w:val="001C3F13"/>
    <w:rsid w:val="001F5777"/>
    <w:rsid w:val="00200337"/>
    <w:rsid w:val="00227361"/>
    <w:rsid w:val="00394C67"/>
    <w:rsid w:val="003D0BE1"/>
    <w:rsid w:val="003E65DE"/>
    <w:rsid w:val="00467C10"/>
    <w:rsid w:val="004D2207"/>
    <w:rsid w:val="00635854"/>
    <w:rsid w:val="00640F31"/>
    <w:rsid w:val="006D3AD0"/>
    <w:rsid w:val="00743257"/>
    <w:rsid w:val="007A2350"/>
    <w:rsid w:val="007B60D0"/>
    <w:rsid w:val="007C51D2"/>
    <w:rsid w:val="008D754A"/>
    <w:rsid w:val="009F1A6B"/>
    <w:rsid w:val="00AF270C"/>
    <w:rsid w:val="00BA6A73"/>
    <w:rsid w:val="00C26DA7"/>
    <w:rsid w:val="00CE3080"/>
    <w:rsid w:val="00CE57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0E3898"/>
  <w15:chartTrackingRefBased/>
  <w15:docId w15:val="{5014BCAE-700F-4F11-A3BC-E3E28DA1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7361"/>
    <w:pPr>
      <w:keepNext/>
      <w:keepLines/>
      <w:numPr>
        <w:numId w:val="7"/>
      </w:numPr>
      <w:spacing w:before="240" w:after="0" w:line="240" w:lineRule="auto"/>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227361"/>
    <w:pPr>
      <w:keepNext/>
      <w:keepLines/>
      <w:numPr>
        <w:ilvl w:val="1"/>
        <w:numId w:val="7"/>
      </w:numPr>
      <w:spacing w:before="40" w:after="0" w:line="240" w:lineRule="auto"/>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227361"/>
    <w:pPr>
      <w:keepNext/>
      <w:keepLines/>
      <w:numPr>
        <w:ilvl w:val="2"/>
        <w:numId w:val="8"/>
      </w:numPr>
      <w:spacing w:before="40" w:after="0" w:line="240" w:lineRule="auto"/>
      <w:ind w:left="72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227361"/>
    <w:pPr>
      <w:keepNext/>
      <w:keepLines/>
      <w:numPr>
        <w:ilvl w:val="3"/>
        <w:numId w:val="7"/>
      </w:numPr>
      <w:spacing w:before="40" w:after="0" w:line="240" w:lineRule="auto"/>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467C10"/>
    <w:pPr>
      <w:keepNext/>
      <w:jc w:val="center"/>
      <w:outlineLvl w:val="4"/>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361"/>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227361"/>
    <w:rPr>
      <w:rFonts w:eastAsiaTheme="majorEastAsia" w:cstheme="majorBidi"/>
      <w:b/>
      <w:sz w:val="26"/>
      <w:szCs w:val="26"/>
    </w:rPr>
  </w:style>
  <w:style w:type="character" w:customStyle="1" w:styleId="Heading3Char">
    <w:name w:val="Heading 3 Char"/>
    <w:basedOn w:val="DefaultParagraphFont"/>
    <w:link w:val="Heading3"/>
    <w:uiPriority w:val="9"/>
    <w:rsid w:val="00227361"/>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227361"/>
    <w:rPr>
      <w:rFonts w:asciiTheme="majorHAnsi" w:eastAsiaTheme="majorEastAsia" w:hAnsiTheme="majorHAnsi" w:cstheme="majorBidi"/>
      <w:b/>
      <w:i/>
      <w:iCs/>
    </w:rPr>
  </w:style>
  <w:style w:type="table" w:styleId="TableGrid">
    <w:name w:val="Table Grid"/>
    <w:basedOn w:val="TableNormal"/>
    <w:uiPriority w:val="39"/>
    <w:rsid w:val="00467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467C10"/>
    <w:rPr>
      <w:b/>
      <w:sz w:val="28"/>
      <w:szCs w:val="28"/>
    </w:rPr>
  </w:style>
  <w:style w:type="paragraph" w:customStyle="1" w:styleId="Default">
    <w:name w:val="Default"/>
    <w:rsid w:val="00467C10"/>
    <w:pPr>
      <w:autoSpaceDE w:val="0"/>
      <w:autoSpaceDN w:val="0"/>
      <w:adjustRightInd w:val="0"/>
      <w:spacing w:after="0" w:line="240" w:lineRule="auto"/>
    </w:pPr>
    <w:rPr>
      <w:rFonts w:ascii="Univers 45 Light" w:hAnsi="Univers 45 Light" w:cs="Univers 45 Light"/>
      <w:color w:val="000000"/>
      <w:sz w:val="24"/>
      <w:szCs w:val="24"/>
    </w:rPr>
  </w:style>
  <w:style w:type="character" w:customStyle="1" w:styleId="A8">
    <w:name w:val="A8"/>
    <w:uiPriority w:val="99"/>
    <w:rsid w:val="00CE3080"/>
    <w:rPr>
      <w:rFonts w:cs="ITC Garamond Std Lt"/>
      <w:color w:val="221E1F"/>
      <w:sz w:val="21"/>
      <w:szCs w:val="21"/>
    </w:rPr>
  </w:style>
  <w:style w:type="paragraph" w:styleId="ListParagraph">
    <w:name w:val="List Paragraph"/>
    <w:basedOn w:val="Normal"/>
    <w:uiPriority w:val="34"/>
    <w:qFormat/>
    <w:rsid w:val="00CE3080"/>
    <w:pPr>
      <w:ind w:left="720"/>
      <w:contextualSpacing/>
    </w:pPr>
  </w:style>
  <w:style w:type="paragraph" w:styleId="Header">
    <w:name w:val="header"/>
    <w:basedOn w:val="Normal"/>
    <w:link w:val="HeaderChar"/>
    <w:uiPriority w:val="99"/>
    <w:unhideWhenUsed/>
    <w:rsid w:val="00CE3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080"/>
  </w:style>
  <w:style w:type="paragraph" w:styleId="Footer">
    <w:name w:val="footer"/>
    <w:basedOn w:val="Normal"/>
    <w:link w:val="FooterChar"/>
    <w:uiPriority w:val="99"/>
    <w:unhideWhenUsed/>
    <w:rsid w:val="00CE3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080"/>
  </w:style>
  <w:style w:type="paragraph" w:styleId="BalloonText">
    <w:name w:val="Balloon Text"/>
    <w:basedOn w:val="Normal"/>
    <w:link w:val="BalloonTextChar"/>
    <w:uiPriority w:val="99"/>
    <w:semiHidden/>
    <w:unhideWhenUsed/>
    <w:rsid w:val="001F5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George Institute for Global Health</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Lim</dc:creator>
  <cp:keywords/>
  <dc:description/>
  <cp:lastModifiedBy>Joyce Lim</cp:lastModifiedBy>
  <cp:revision>3</cp:revision>
  <dcterms:created xsi:type="dcterms:W3CDTF">2020-11-16T23:26:00Z</dcterms:created>
  <dcterms:modified xsi:type="dcterms:W3CDTF">2020-11-17T04:17:00Z</dcterms:modified>
</cp:coreProperties>
</file>